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FE1CE0" w:rsidRPr="00FE1CE0" w14:paraId="36D86550" w14:textId="77777777" w:rsidTr="0059694F">
        <w:tc>
          <w:tcPr>
            <w:tcW w:w="5103" w:type="dxa"/>
            <w:tcBorders>
              <w:top w:val="single" w:sz="6" w:space="0" w:color="FFFFFF"/>
              <w:left w:val="single" w:sz="6" w:space="0" w:color="FFFFFF"/>
              <w:bottom w:val="single" w:sz="6" w:space="0" w:color="FFFFFF"/>
              <w:right w:val="single" w:sz="6" w:space="0" w:color="FFFFFF"/>
            </w:tcBorders>
          </w:tcPr>
          <w:p w14:paraId="7E28E696" w14:textId="24D3ACA9" w:rsidR="00FE1CE0" w:rsidRPr="00FE1CE0" w:rsidRDefault="00FE1CE0" w:rsidP="00FE1CE0">
            <w:pPr>
              <w:tabs>
                <w:tab w:val="left" w:pos="8536"/>
              </w:tabs>
              <w:spacing w:after="0" w:line="240" w:lineRule="auto"/>
              <w:jc w:val="center"/>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COUR ADMINISTRATIVE D</w:t>
            </w:r>
            <w:r w:rsidR="00C456F1">
              <w:rPr>
                <w:rFonts w:ascii="Times New Roman" w:eastAsia="Times New Roman" w:hAnsi="Times New Roman" w:cs="Times New Roman"/>
                <w:b/>
                <w:bCs/>
                <w:sz w:val="24"/>
                <w:szCs w:val="24"/>
                <w:lang w:eastAsia="fr-FR"/>
              </w:rPr>
              <w:t>’</w:t>
            </w:r>
            <w:r w:rsidRPr="00FE1CE0">
              <w:rPr>
                <w:rFonts w:ascii="Times New Roman" w:eastAsia="Times New Roman" w:hAnsi="Times New Roman" w:cs="Times New Roman"/>
                <w:b/>
                <w:bCs/>
                <w:sz w:val="24"/>
                <w:szCs w:val="24"/>
                <w:lang w:eastAsia="fr-FR"/>
              </w:rPr>
              <w:t xml:space="preserve">APPEL </w:t>
            </w:r>
          </w:p>
          <w:p w14:paraId="0222F12C" w14:textId="77777777" w:rsidR="00FE1CE0" w:rsidRPr="00FE1CE0" w:rsidRDefault="00FE1CE0" w:rsidP="00FE1CE0">
            <w:pPr>
              <w:tabs>
                <w:tab w:val="left" w:pos="8536"/>
              </w:tabs>
              <w:spacing w:after="0" w:line="240" w:lineRule="auto"/>
              <w:jc w:val="center"/>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DE NANCY</w:t>
            </w:r>
          </w:p>
          <w:p w14:paraId="118ACF06" w14:textId="77777777" w:rsidR="00FE1CE0" w:rsidRPr="00FE1CE0" w:rsidRDefault="00FE1CE0" w:rsidP="00FE1CE0">
            <w:pPr>
              <w:tabs>
                <w:tab w:val="left" w:pos="8536"/>
              </w:tabs>
              <w:spacing w:after="0" w:line="240" w:lineRule="auto"/>
              <w:jc w:val="center"/>
              <w:rPr>
                <w:rFonts w:ascii="Times New Roman" w:eastAsia="Times New Roman" w:hAnsi="Times New Roman" w:cs="Times New Roman"/>
                <w:b/>
                <w:bCs/>
                <w:sz w:val="24"/>
                <w:szCs w:val="24"/>
                <w:lang w:eastAsia="fr-FR"/>
              </w:rPr>
            </w:pPr>
          </w:p>
          <w:p w14:paraId="1534C8D7" w14:textId="77777777" w:rsidR="00FE1CE0" w:rsidRPr="00FE1CE0" w:rsidRDefault="00FE1CE0" w:rsidP="00FE1CE0">
            <w:pPr>
              <w:tabs>
                <w:tab w:val="left" w:pos="8536"/>
              </w:tabs>
              <w:spacing w:after="0" w:line="240" w:lineRule="auto"/>
              <w:jc w:val="both"/>
              <w:rPr>
                <w:rFonts w:ascii="Times New Roman" w:eastAsia="Times New Roman" w:hAnsi="Times New Roman" w:cs="Times New Roman"/>
                <w:b/>
                <w:bCs/>
                <w:sz w:val="24"/>
                <w:szCs w:val="24"/>
                <w:lang w:eastAsia="fr-FR"/>
              </w:rPr>
            </w:pPr>
          </w:p>
          <w:p w14:paraId="2509984E" w14:textId="40317689" w:rsidR="00FE1CE0" w:rsidRPr="00FE1CE0" w:rsidRDefault="00FE1CE0" w:rsidP="00FE1CE0">
            <w:pPr>
              <w:tabs>
                <w:tab w:val="left" w:pos="8536"/>
              </w:tabs>
              <w:spacing w:after="0" w:line="240" w:lineRule="auto"/>
              <w:jc w:val="both"/>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N° 20NC0</w:t>
            </w:r>
            <w:r>
              <w:rPr>
                <w:rFonts w:ascii="Times New Roman" w:eastAsia="Times New Roman" w:hAnsi="Times New Roman" w:cs="Times New Roman"/>
                <w:b/>
                <w:bCs/>
                <w:sz w:val="24"/>
                <w:szCs w:val="24"/>
                <w:lang w:eastAsia="fr-FR"/>
              </w:rPr>
              <w:t>086</w:t>
            </w:r>
            <w:r w:rsidR="00D973D7">
              <w:rPr>
                <w:rFonts w:ascii="Times New Roman" w:eastAsia="Times New Roman" w:hAnsi="Times New Roman" w:cs="Times New Roman"/>
                <w:b/>
                <w:bCs/>
                <w:sz w:val="24"/>
                <w:szCs w:val="24"/>
                <w:lang w:eastAsia="fr-FR"/>
              </w:rPr>
              <w:t>9</w:t>
            </w:r>
          </w:p>
          <w:p w14:paraId="7C24A4A6" w14:textId="77777777" w:rsidR="00FE1CE0" w:rsidRPr="00FE1CE0" w:rsidRDefault="00FE1CE0" w:rsidP="00FE1CE0">
            <w:pPr>
              <w:tabs>
                <w:tab w:val="center" w:pos="826"/>
                <w:tab w:val="center" w:pos="6212"/>
              </w:tabs>
              <w:spacing w:after="0" w:line="240" w:lineRule="auto"/>
              <w:jc w:val="both"/>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__________</w:t>
            </w:r>
          </w:p>
          <w:p w14:paraId="24CD7CFA" w14:textId="77777777" w:rsidR="00FE1CE0" w:rsidRPr="00FE1CE0" w:rsidRDefault="00FE1CE0" w:rsidP="00FE1CE0">
            <w:pPr>
              <w:tabs>
                <w:tab w:val="center" w:pos="826"/>
                <w:tab w:val="center" w:pos="6212"/>
              </w:tabs>
              <w:spacing w:after="0" w:line="240" w:lineRule="auto"/>
              <w:jc w:val="both"/>
              <w:rPr>
                <w:rFonts w:ascii="Times New Roman" w:eastAsia="Times New Roman" w:hAnsi="Times New Roman" w:cs="Times New Roman"/>
                <w:b/>
                <w:bCs/>
                <w:sz w:val="24"/>
                <w:szCs w:val="24"/>
                <w:lang w:eastAsia="fr-FR"/>
              </w:rPr>
            </w:pPr>
          </w:p>
          <w:p w14:paraId="7A404248" w14:textId="3D33A12E" w:rsidR="00FE1CE0" w:rsidRPr="00FE1CE0" w:rsidRDefault="00FE1CE0" w:rsidP="00FE1CE0">
            <w:pPr>
              <w:tabs>
                <w:tab w:val="center" w:pos="826"/>
                <w:tab w:val="left" w:pos="5079"/>
              </w:tabs>
              <w:spacing w:after="0" w:line="240" w:lineRule="auto"/>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xml:space="preserve">M. </w:t>
            </w:r>
            <w:r w:rsidR="00886DF4">
              <w:rPr>
                <w:rFonts w:ascii="Times New Roman" w:eastAsia="Times New Roman" w:hAnsi="Times New Roman" w:cs="Times New Roman"/>
                <w:sz w:val="24"/>
                <w:szCs w:val="24"/>
                <w:lang w:eastAsia="fr-FR"/>
              </w:rPr>
              <w:t>B...</w:t>
            </w:r>
          </w:p>
          <w:p w14:paraId="0E3BBE98" w14:textId="77777777" w:rsidR="00FE1CE0" w:rsidRPr="00FE1CE0" w:rsidRDefault="00FE1CE0" w:rsidP="00FE1CE0">
            <w:pPr>
              <w:tabs>
                <w:tab w:val="center" w:pos="826"/>
                <w:tab w:val="left" w:pos="5079"/>
              </w:tabs>
              <w:spacing w:after="0" w:line="240" w:lineRule="auto"/>
              <w:jc w:val="both"/>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__________</w:t>
            </w:r>
          </w:p>
          <w:p w14:paraId="250B7934"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color w:val="000000"/>
                <w:sz w:val="24"/>
                <w:szCs w:val="24"/>
                <w:lang w:eastAsia="fr-FR"/>
              </w:rPr>
            </w:pPr>
          </w:p>
          <w:p w14:paraId="44358B45"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xml:space="preserve">M. Marc </w:t>
            </w:r>
            <w:proofErr w:type="spellStart"/>
            <w:r w:rsidRPr="00FE1CE0">
              <w:rPr>
                <w:rFonts w:ascii="Times New Roman" w:eastAsia="Times New Roman" w:hAnsi="Times New Roman" w:cs="Times New Roman"/>
                <w:sz w:val="24"/>
                <w:szCs w:val="24"/>
                <w:lang w:eastAsia="fr-FR"/>
              </w:rPr>
              <w:t>Wallerich</w:t>
            </w:r>
            <w:proofErr w:type="spellEnd"/>
          </w:p>
          <w:p w14:paraId="552CA590"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color w:val="000000"/>
                <w:sz w:val="24"/>
                <w:szCs w:val="24"/>
                <w:lang w:eastAsia="fr-FR"/>
              </w:rPr>
            </w:pPr>
            <w:r w:rsidRPr="00FE1CE0">
              <w:rPr>
                <w:rFonts w:ascii="Times New Roman" w:eastAsia="Times New Roman" w:hAnsi="Times New Roman" w:cs="Times New Roman"/>
                <w:color w:val="000000"/>
                <w:sz w:val="24"/>
                <w:szCs w:val="24"/>
                <w:lang w:eastAsia="fr-FR"/>
              </w:rPr>
              <w:t>Président</w:t>
            </w:r>
          </w:p>
          <w:p w14:paraId="2CD87ACD"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color w:val="000000"/>
                <w:sz w:val="24"/>
                <w:szCs w:val="24"/>
                <w:lang w:eastAsia="fr-FR"/>
              </w:rPr>
            </w:pPr>
            <w:r w:rsidRPr="00FE1CE0">
              <w:rPr>
                <w:rFonts w:ascii="Times New Roman" w:eastAsia="Times New Roman" w:hAnsi="Times New Roman" w:cs="Times New Roman"/>
                <w:color w:val="000000"/>
                <w:sz w:val="24"/>
                <w:szCs w:val="24"/>
                <w:lang w:eastAsia="fr-FR"/>
              </w:rPr>
              <w:t>__________</w:t>
            </w:r>
          </w:p>
          <w:p w14:paraId="07EBDD1F"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b/>
                <w:bCs/>
                <w:sz w:val="24"/>
                <w:szCs w:val="24"/>
                <w:lang w:eastAsia="fr-FR"/>
              </w:rPr>
            </w:pPr>
          </w:p>
          <w:p w14:paraId="7E8EAF25"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bCs/>
                <w:sz w:val="24"/>
                <w:szCs w:val="24"/>
                <w:lang w:eastAsia="fr-FR"/>
              </w:rPr>
            </w:pPr>
            <w:r w:rsidRPr="00FE1CE0">
              <w:rPr>
                <w:rFonts w:ascii="Times New Roman" w:eastAsia="Times New Roman" w:hAnsi="Times New Roman" w:cs="Times New Roman"/>
                <w:bCs/>
                <w:sz w:val="24"/>
                <w:szCs w:val="24"/>
                <w:lang w:eastAsia="fr-FR"/>
              </w:rPr>
              <w:t xml:space="preserve">Mme Laurie </w:t>
            </w:r>
            <w:proofErr w:type="spellStart"/>
            <w:r w:rsidRPr="00FE1CE0">
              <w:rPr>
                <w:rFonts w:ascii="Times New Roman" w:eastAsia="Times New Roman" w:hAnsi="Times New Roman" w:cs="Times New Roman"/>
                <w:bCs/>
                <w:sz w:val="24"/>
                <w:szCs w:val="24"/>
                <w:lang w:eastAsia="fr-FR"/>
              </w:rPr>
              <w:t>Guidi</w:t>
            </w:r>
            <w:proofErr w:type="spellEnd"/>
          </w:p>
          <w:p w14:paraId="42E22A2F"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bCs/>
                <w:sz w:val="24"/>
                <w:szCs w:val="24"/>
                <w:lang w:eastAsia="fr-FR"/>
              </w:rPr>
            </w:pPr>
            <w:proofErr w:type="spellStart"/>
            <w:r w:rsidRPr="00FE1CE0">
              <w:rPr>
                <w:rFonts w:ascii="Times New Roman" w:eastAsia="Times New Roman" w:hAnsi="Times New Roman" w:cs="Times New Roman"/>
                <w:bCs/>
                <w:sz w:val="24"/>
                <w:szCs w:val="24"/>
                <w:lang w:eastAsia="fr-FR"/>
              </w:rPr>
              <w:t>Rapporteure</w:t>
            </w:r>
            <w:proofErr w:type="spellEnd"/>
          </w:p>
          <w:p w14:paraId="79791DC5" w14:textId="77777777" w:rsidR="00FE1CE0" w:rsidRPr="00FE1CE0" w:rsidRDefault="00FE1CE0" w:rsidP="00FE1CE0">
            <w:pPr>
              <w:autoSpaceDE w:val="0"/>
              <w:autoSpaceDN w:val="0"/>
              <w:adjustRightInd w:val="0"/>
              <w:spacing w:after="0" w:line="240" w:lineRule="auto"/>
              <w:rPr>
                <w:rFonts w:ascii="Times New Roman" w:eastAsia="Times New Roman" w:hAnsi="Times New Roman" w:cs="Times New Roman"/>
                <w:color w:val="000000"/>
                <w:sz w:val="24"/>
                <w:szCs w:val="24"/>
                <w:lang w:eastAsia="fr-FR"/>
              </w:rPr>
            </w:pPr>
            <w:r w:rsidRPr="00FE1CE0">
              <w:rPr>
                <w:rFonts w:ascii="Times New Roman" w:eastAsia="Times New Roman" w:hAnsi="Times New Roman" w:cs="Times New Roman"/>
                <w:color w:val="000000"/>
                <w:sz w:val="24"/>
                <w:szCs w:val="24"/>
                <w:lang w:eastAsia="fr-FR"/>
              </w:rPr>
              <w:t>__________</w:t>
            </w:r>
          </w:p>
          <w:p w14:paraId="36780075" w14:textId="77777777" w:rsidR="00FE1CE0" w:rsidRPr="00FE1CE0" w:rsidRDefault="00FE1CE0" w:rsidP="00FE1CE0">
            <w:pPr>
              <w:tabs>
                <w:tab w:val="center" w:pos="826"/>
                <w:tab w:val="left" w:pos="5079"/>
              </w:tabs>
              <w:spacing w:after="0" w:line="240" w:lineRule="auto"/>
              <w:jc w:val="both"/>
              <w:rPr>
                <w:rFonts w:ascii="Times New Roman" w:eastAsia="Times New Roman" w:hAnsi="Times New Roman" w:cs="Times New Roman"/>
                <w:b/>
                <w:bCs/>
                <w:sz w:val="24"/>
                <w:szCs w:val="24"/>
                <w:lang w:eastAsia="fr-FR"/>
              </w:rPr>
            </w:pPr>
          </w:p>
          <w:p w14:paraId="34B665F1" w14:textId="77777777" w:rsidR="00FE1CE0" w:rsidRPr="00FE1CE0" w:rsidRDefault="00FE1CE0" w:rsidP="00FE1CE0">
            <w:pPr>
              <w:tabs>
                <w:tab w:val="center" w:pos="826"/>
              </w:tabs>
              <w:spacing w:after="0" w:line="240" w:lineRule="auto"/>
              <w:jc w:val="both"/>
              <w:rPr>
                <w:rFonts w:ascii="Times New Roman" w:eastAsia="Times New Roman" w:hAnsi="Times New Roman" w:cs="Times New Roman"/>
                <w:bCs/>
                <w:sz w:val="24"/>
                <w:szCs w:val="24"/>
                <w:lang w:eastAsia="fr-FR"/>
              </w:rPr>
            </w:pPr>
            <w:r w:rsidRPr="00FE1CE0">
              <w:rPr>
                <w:rFonts w:ascii="Times New Roman" w:eastAsia="Times New Roman" w:hAnsi="Times New Roman" w:cs="Times New Roman"/>
                <w:bCs/>
                <w:sz w:val="24"/>
                <w:szCs w:val="24"/>
                <w:lang w:eastAsia="fr-FR"/>
              </w:rPr>
              <w:t xml:space="preserve">Mme Sandrine </w:t>
            </w:r>
            <w:proofErr w:type="spellStart"/>
            <w:r w:rsidRPr="00FE1CE0">
              <w:rPr>
                <w:rFonts w:ascii="Times New Roman" w:eastAsia="Times New Roman" w:hAnsi="Times New Roman" w:cs="Times New Roman"/>
                <w:bCs/>
                <w:sz w:val="24"/>
                <w:szCs w:val="24"/>
                <w:lang w:eastAsia="fr-FR"/>
              </w:rPr>
              <w:t>Antoniazzi</w:t>
            </w:r>
            <w:proofErr w:type="spellEnd"/>
          </w:p>
          <w:p w14:paraId="5471956F" w14:textId="77777777" w:rsidR="00FE1CE0" w:rsidRPr="00FE1CE0" w:rsidRDefault="00FE1CE0" w:rsidP="00FE1CE0">
            <w:pPr>
              <w:tabs>
                <w:tab w:val="center" w:pos="826"/>
              </w:tabs>
              <w:spacing w:after="0" w:line="240" w:lineRule="auto"/>
              <w:jc w:val="both"/>
              <w:rPr>
                <w:rFonts w:ascii="Times New Roman" w:eastAsia="Times New Roman" w:hAnsi="Times New Roman" w:cs="Times New Roman"/>
                <w:b/>
                <w:bCs/>
                <w:sz w:val="24"/>
                <w:szCs w:val="24"/>
                <w:lang w:eastAsia="fr-FR"/>
              </w:rPr>
            </w:pPr>
            <w:proofErr w:type="spellStart"/>
            <w:r w:rsidRPr="00FE1CE0">
              <w:rPr>
                <w:rFonts w:ascii="Times New Roman" w:eastAsia="Times New Roman" w:hAnsi="Times New Roman" w:cs="Times New Roman"/>
                <w:bCs/>
                <w:sz w:val="24"/>
                <w:szCs w:val="24"/>
                <w:lang w:eastAsia="fr-FR"/>
              </w:rPr>
              <w:t>Rapporteure</w:t>
            </w:r>
            <w:proofErr w:type="spellEnd"/>
            <w:r w:rsidRPr="00FE1CE0">
              <w:rPr>
                <w:rFonts w:ascii="Times New Roman" w:eastAsia="Times New Roman" w:hAnsi="Times New Roman" w:cs="Times New Roman"/>
                <w:bCs/>
                <w:sz w:val="24"/>
                <w:szCs w:val="24"/>
                <w:lang w:eastAsia="fr-FR"/>
              </w:rPr>
              <w:t xml:space="preserve"> publique</w:t>
            </w:r>
          </w:p>
          <w:p w14:paraId="247E96B9" w14:textId="77777777" w:rsidR="00FE1CE0" w:rsidRPr="00FE1CE0" w:rsidRDefault="00FE1CE0" w:rsidP="00FE1CE0">
            <w:pPr>
              <w:tabs>
                <w:tab w:val="center" w:pos="826"/>
              </w:tabs>
              <w:spacing w:after="0" w:line="240" w:lineRule="auto"/>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__________</w:t>
            </w:r>
          </w:p>
          <w:p w14:paraId="2768F10E" w14:textId="77777777" w:rsidR="00FE1CE0" w:rsidRPr="00FE1CE0" w:rsidRDefault="00FE1CE0" w:rsidP="00FE1CE0">
            <w:pPr>
              <w:tabs>
                <w:tab w:val="center" w:pos="826"/>
              </w:tabs>
              <w:spacing w:after="0" w:line="240" w:lineRule="auto"/>
              <w:jc w:val="both"/>
              <w:rPr>
                <w:rFonts w:ascii="Times New Roman" w:eastAsia="Times New Roman" w:hAnsi="Times New Roman" w:cs="Times New Roman"/>
                <w:b/>
                <w:bCs/>
                <w:sz w:val="24"/>
                <w:szCs w:val="24"/>
                <w:lang w:eastAsia="fr-FR"/>
              </w:rPr>
            </w:pPr>
          </w:p>
          <w:p w14:paraId="7FF46240" w14:textId="0D22E4D3" w:rsidR="00FE1CE0" w:rsidRPr="00FE1CE0" w:rsidRDefault="00FE1CE0" w:rsidP="00FE1CE0">
            <w:pPr>
              <w:tabs>
                <w:tab w:val="center" w:pos="826"/>
              </w:tabs>
              <w:spacing w:after="0" w:line="240" w:lineRule="auto"/>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Audience du 2</w:t>
            </w:r>
            <w:r w:rsidR="00D973D7">
              <w:rPr>
                <w:rFonts w:ascii="Times New Roman" w:eastAsia="Times New Roman" w:hAnsi="Times New Roman" w:cs="Times New Roman"/>
                <w:sz w:val="24"/>
                <w:szCs w:val="24"/>
                <w:lang w:eastAsia="fr-FR"/>
              </w:rPr>
              <w:t>1</w:t>
            </w:r>
            <w:r w:rsidRPr="00FE1CE0">
              <w:rPr>
                <w:rFonts w:ascii="Times New Roman" w:eastAsia="Times New Roman" w:hAnsi="Times New Roman" w:cs="Times New Roman"/>
                <w:sz w:val="24"/>
                <w:szCs w:val="24"/>
                <w:lang w:eastAsia="fr-FR"/>
              </w:rPr>
              <w:t xml:space="preserve"> février 2024</w:t>
            </w:r>
          </w:p>
          <w:p w14:paraId="5D6A2BFB" w14:textId="10E466E9" w:rsidR="00FE1CE0" w:rsidRPr="00FE1CE0" w:rsidRDefault="00FE1CE0" w:rsidP="00FE1CE0">
            <w:pPr>
              <w:tabs>
                <w:tab w:val="center" w:pos="826"/>
              </w:tabs>
              <w:spacing w:after="0" w:line="240" w:lineRule="auto"/>
              <w:jc w:val="both"/>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sz w:val="24"/>
                <w:szCs w:val="24"/>
                <w:lang w:eastAsia="fr-FR"/>
              </w:rPr>
              <w:t xml:space="preserve">Décision du </w:t>
            </w:r>
            <w:r w:rsidR="00491151">
              <w:rPr>
                <w:rFonts w:ascii="Times New Roman" w:eastAsia="Times New Roman" w:hAnsi="Times New Roman" w:cs="Times New Roman"/>
                <w:sz w:val="24"/>
                <w:szCs w:val="24"/>
                <w:lang w:eastAsia="fr-FR"/>
              </w:rPr>
              <w:t>21 mars 2024</w:t>
            </w:r>
          </w:p>
          <w:p w14:paraId="4D262A67" w14:textId="77777777" w:rsidR="00FE1CE0" w:rsidRPr="00FE1CE0" w:rsidRDefault="00FE1CE0" w:rsidP="00FE1CE0">
            <w:pPr>
              <w:spacing w:after="0" w:line="240" w:lineRule="auto"/>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__________</w:t>
            </w:r>
          </w:p>
          <w:p w14:paraId="4C3592AD" w14:textId="77777777" w:rsidR="00FE1CE0" w:rsidRPr="00FE1CE0" w:rsidRDefault="00FE1CE0" w:rsidP="00FE1CE0">
            <w:pPr>
              <w:spacing w:after="0" w:line="240" w:lineRule="auto"/>
              <w:rPr>
                <w:rFonts w:ascii="Times New Roman" w:eastAsia="Times New Roman" w:hAnsi="Times New Roman" w:cs="Times New Roman"/>
                <w:sz w:val="24"/>
                <w:szCs w:val="24"/>
                <w:lang w:eastAsia="fr-FR"/>
              </w:rPr>
            </w:pPr>
          </w:p>
          <w:p w14:paraId="092790E0" w14:textId="77777777" w:rsidR="00FE1CE0" w:rsidRPr="00FE1CE0" w:rsidRDefault="00FE1CE0" w:rsidP="00FE1CE0">
            <w:pPr>
              <w:spacing w:after="58" w:line="240" w:lineRule="auto"/>
              <w:rPr>
                <w:rFonts w:ascii="Times New Roman" w:eastAsia="Times New Roman" w:hAnsi="Times New Roman" w:cs="Times New Roman"/>
                <w:sz w:val="24"/>
                <w:szCs w:val="24"/>
                <w:lang w:eastAsia="fr-FR"/>
              </w:rPr>
            </w:pPr>
          </w:p>
        </w:tc>
        <w:tc>
          <w:tcPr>
            <w:tcW w:w="5103" w:type="dxa"/>
            <w:tcBorders>
              <w:top w:val="single" w:sz="6" w:space="0" w:color="FFFFFF"/>
              <w:left w:val="single" w:sz="6" w:space="0" w:color="FFFFFF"/>
              <w:bottom w:val="single" w:sz="6" w:space="0" w:color="FFFFFF"/>
              <w:right w:val="single" w:sz="6" w:space="0" w:color="FFFFFF"/>
            </w:tcBorders>
          </w:tcPr>
          <w:p w14:paraId="4DED87F6" w14:textId="77777777" w:rsidR="00FE1CE0" w:rsidRPr="00FE1CE0" w:rsidRDefault="00FE1CE0" w:rsidP="00FE1CE0">
            <w:pPr>
              <w:spacing w:after="0" w:line="120" w:lineRule="exact"/>
              <w:rPr>
                <w:rFonts w:ascii="Times New Roman" w:eastAsia="Times New Roman" w:hAnsi="Times New Roman" w:cs="Times New Roman"/>
                <w:sz w:val="24"/>
                <w:szCs w:val="24"/>
                <w:lang w:eastAsia="fr-FR"/>
              </w:rPr>
            </w:pPr>
          </w:p>
          <w:p w14:paraId="2C85D71D" w14:textId="6DD23842" w:rsidR="00FE1CE0" w:rsidRPr="00FE1CE0" w:rsidRDefault="00C456F1" w:rsidP="00FE1CE0">
            <w:pPr>
              <w:spacing w:after="0" w:line="240" w:lineRule="auto"/>
              <w:jc w:val="right"/>
              <w:rPr>
                <w:rFonts w:ascii="Times New Roman" w:eastAsia="Times New Roman" w:hAnsi="Times New Roman" w:cs="Times New Roman"/>
                <w:sz w:val="24"/>
                <w:szCs w:val="24"/>
                <w:lang w:eastAsia="fr-FR"/>
              </w:rPr>
            </w:pPr>
            <w:bookmarkStart w:id="0" w:name="fininitiale"/>
            <w:bookmarkEnd w:id="0"/>
            <w:proofErr w:type="spellStart"/>
            <w:proofErr w:type="gramStart"/>
            <w:r>
              <w:rPr>
                <w:rFonts w:ascii="Times New Roman" w:eastAsia="Times New Roman" w:hAnsi="Times New Roman" w:cs="Times New Roman"/>
                <w:sz w:val="24"/>
                <w:szCs w:val="24"/>
                <w:lang w:eastAsia="fr-FR"/>
              </w:rPr>
              <w:t>ed</w:t>
            </w:r>
            <w:proofErr w:type="spellEnd"/>
            <w:proofErr w:type="gramEnd"/>
          </w:p>
          <w:p w14:paraId="259A38D9"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288390FC"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5A5DD735"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5D15E6EA"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2C4896F8" w14:textId="77777777" w:rsidR="00FE1CE0" w:rsidRPr="00FE1CE0" w:rsidRDefault="00FE1CE0" w:rsidP="00FE1CE0">
            <w:pPr>
              <w:spacing w:after="0" w:line="240" w:lineRule="auto"/>
              <w:jc w:val="center"/>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RÉPUBLIQUE FRANÇAISE</w:t>
            </w:r>
          </w:p>
          <w:p w14:paraId="77D47A83" w14:textId="77777777" w:rsidR="00FE1CE0" w:rsidRPr="00FE1CE0" w:rsidRDefault="00FE1CE0" w:rsidP="00FE1CE0">
            <w:pPr>
              <w:spacing w:after="0" w:line="240" w:lineRule="auto"/>
              <w:jc w:val="center"/>
              <w:rPr>
                <w:rFonts w:ascii="Times New Roman" w:eastAsia="Times New Roman" w:hAnsi="Times New Roman" w:cs="Times New Roman"/>
                <w:b/>
                <w:bCs/>
                <w:sz w:val="24"/>
                <w:szCs w:val="24"/>
                <w:lang w:eastAsia="fr-FR"/>
              </w:rPr>
            </w:pPr>
          </w:p>
          <w:p w14:paraId="2D6CEC4D" w14:textId="77777777" w:rsidR="00FE1CE0" w:rsidRPr="00FE1CE0" w:rsidRDefault="00FE1CE0" w:rsidP="00FE1CE0">
            <w:pPr>
              <w:spacing w:after="0" w:line="240" w:lineRule="auto"/>
              <w:jc w:val="center"/>
              <w:rPr>
                <w:rFonts w:ascii="Times New Roman" w:eastAsia="Times New Roman" w:hAnsi="Times New Roman" w:cs="Times New Roman"/>
                <w:b/>
                <w:bCs/>
                <w:sz w:val="24"/>
                <w:szCs w:val="24"/>
                <w:lang w:eastAsia="fr-FR"/>
              </w:rPr>
            </w:pPr>
          </w:p>
          <w:p w14:paraId="46B2116D" w14:textId="77777777" w:rsidR="00FE1CE0" w:rsidRPr="00FE1CE0" w:rsidRDefault="00FE1CE0" w:rsidP="00FE1CE0">
            <w:pPr>
              <w:spacing w:after="0" w:line="240" w:lineRule="auto"/>
              <w:jc w:val="center"/>
              <w:rPr>
                <w:rFonts w:ascii="Times New Roman" w:eastAsia="Times New Roman" w:hAnsi="Times New Roman" w:cs="Times New Roman"/>
                <w:b/>
                <w:bCs/>
                <w:sz w:val="24"/>
                <w:szCs w:val="24"/>
                <w:lang w:eastAsia="fr-FR"/>
              </w:rPr>
            </w:pPr>
          </w:p>
          <w:p w14:paraId="38535911" w14:textId="77777777" w:rsidR="00FE1CE0" w:rsidRPr="00FE1CE0" w:rsidRDefault="00FE1CE0" w:rsidP="00FE1CE0">
            <w:pPr>
              <w:spacing w:after="0" w:line="240" w:lineRule="auto"/>
              <w:jc w:val="center"/>
              <w:rPr>
                <w:rFonts w:ascii="Times New Roman" w:eastAsia="Times New Roman" w:hAnsi="Times New Roman" w:cs="Times New Roman"/>
                <w:b/>
                <w:bCs/>
                <w:sz w:val="24"/>
                <w:szCs w:val="24"/>
                <w:lang w:eastAsia="fr-FR"/>
              </w:rPr>
            </w:pPr>
            <w:r w:rsidRPr="00FE1CE0">
              <w:rPr>
                <w:rFonts w:ascii="Times New Roman" w:eastAsia="Times New Roman" w:hAnsi="Times New Roman" w:cs="Times New Roman"/>
                <w:b/>
                <w:bCs/>
                <w:sz w:val="24"/>
                <w:szCs w:val="24"/>
                <w:lang w:eastAsia="fr-FR"/>
              </w:rPr>
              <w:t>AU NOM DU PEUPLE FRANÇAIS</w:t>
            </w:r>
          </w:p>
          <w:p w14:paraId="708CAC2D"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5FB633BB"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6BEB70A9"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p w14:paraId="424DFA88" w14:textId="67939899" w:rsidR="00FE1CE0" w:rsidRPr="00FE1CE0" w:rsidRDefault="00FE1CE0" w:rsidP="00FE1CE0">
            <w:pPr>
              <w:tabs>
                <w:tab w:val="center" w:pos="4666"/>
                <w:tab w:val="center" w:pos="6212"/>
              </w:tabs>
              <w:spacing w:after="0" w:line="240" w:lineRule="auto"/>
              <w:jc w:val="center"/>
              <w:rPr>
                <w:rFonts w:ascii="Times New Roman" w:eastAsia="Times New Roman" w:hAnsi="Times New Roman" w:cs="Times New Roman"/>
                <w:color w:val="0000FF"/>
                <w:sz w:val="24"/>
                <w:szCs w:val="24"/>
                <w:lang w:eastAsia="fr-FR"/>
              </w:rPr>
            </w:pPr>
            <w:r w:rsidRPr="00FE1CE0">
              <w:rPr>
                <w:rFonts w:ascii="Times New Roman" w:eastAsia="Times New Roman" w:hAnsi="Times New Roman" w:cs="Times New Roman"/>
                <w:sz w:val="24"/>
                <w:szCs w:val="24"/>
                <w:lang w:eastAsia="fr-FR"/>
              </w:rPr>
              <w:t>La cour administrative d</w:t>
            </w:r>
            <w:r w:rsidR="00C456F1">
              <w:rPr>
                <w:rFonts w:ascii="Times New Roman" w:eastAsia="Times New Roman" w:hAnsi="Times New Roman" w:cs="Times New Roman"/>
                <w:sz w:val="24"/>
                <w:szCs w:val="24"/>
                <w:lang w:eastAsia="fr-FR"/>
              </w:rPr>
              <w:t>’</w:t>
            </w:r>
            <w:r w:rsidRPr="00FE1CE0">
              <w:rPr>
                <w:rFonts w:ascii="Times New Roman" w:eastAsia="Times New Roman" w:hAnsi="Times New Roman" w:cs="Times New Roman"/>
                <w:sz w:val="24"/>
                <w:szCs w:val="24"/>
                <w:lang w:eastAsia="fr-FR"/>
              </w:rPr>
              <w:t>appel de Nancy</w:t>
            </w:r>
          </w:p>
          <w:p w14:paraId="4491060D" w14:textId="77777777" w:rsidR="00FE1CE0" w:rsidRPr="00FE1CE0" w:rsidRDefault="00FE1CE0" w:rsidP="00FE1CE0">
            <w:pPr>
              <w:tabs>
                <w:tab w:val="center" w:pos="4666"/>
                <w:tab w:val="center" w:pos="6212"/>
              </w:tabs>
              <w:spacing w:after="0" w:line="240" w:lineRule="auto"/>
              <w:jc w:val="center"/>
              <w:rPr>
                <w:rFonts w:ascii="Times New Roman" w:eastAsia="Times New Roman" w:hAnsi="Times New Roman" w:cs="Times New Roman"/>
                <w:sz w:val="24"/>
                <w:szCs w:val="24"/>
                <w:lang w:eastAsia="fr-FR"/>
              </w:rPr>
            </w:pPr>
          </w:p>
          <w:p w14:paraId="0AA207FA" w14:textId="77777777" w:rsidR="00FE1CE0" w:rsidRPr="00FE1CE0" w:rsidRDefault="00FE1CE0" w:rsidP="00FE1CE0">
            <w:pPr>
              <w:tabs>
                <w:tab w:val="center" w:pos="4666"/>
                <w:tab w:val="center" w:pos="6518"/>
              </w:tabs>
              <w:spacing w:after="0" w:line="240" w:lineRule="auto"/>
              <w:jc w:val="center"/>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(1</w:t>
            </w:r>
            <w:r w:rsidRPr="00FE1CE0">
              <w:rPr>
                <w:rFonts w:ascii="Times New Roman" w:eastAsia="Times New Roman" w:hAnsi="Times New Roman" w:cs="Times New Roman"/>
                <w:sz w:val="24"/>
                <w:szCs w:val="24"/>
                <w:vertAlign w:val="superscript"/>
                <w:lang w:eastAsia="fr-FR"/>
              </w:rPr>
              <w:t>ère</w:t>
            </w:r>
            <w:r w:rsidRPr="00FE1CE0">
              <w:rPr>
                <w:rFonts w:ascii="Times New Roman" w:eastAsia="Times New Roman" w:hAnsi="Times New Roman" w:cs="Times New Roman"/>
                <w:sz w:val="24"/>
                <w:szCs w:val="24"/>
                <w:lang w:eastAsia="fr-FR"/>
              </w:rPr>
              <w:t xml:space="preserve"> chambre)</w:t>
            </w:r>
          </w:p>
          <w:p w14:paraId="0518C0D7" w14:textId="77777777" w:rsidR="00FE1CE0" w:rsidRPr="00FE1CE0" w:rsidRDefault="00FE1CE0" w:rsidP="00FE1CE0">
            <w:pPr>
              <w:tabs>
                <w:tab w:val="center" w:pos="4666"/>
                <w:tab w:val="center" w:pos="6518"/>
              </w:tabs>
              <w:spacing w:after="0" w:line="240" w:lineRule="auto"/>
              <w:jc w:val="center"/>
              <w:rPr>
                <w:rFonts w:ascii="Times New Roman" w:eastAsia="Times New Roman" w:hAnsi="Times New Roman" w:cs="Times New Roman"/>
                <w:sz w:val="24"/>
                <w:szCs w:val="24"/>
                <w:lang w:eastAsia="fr-FR"/>
              </w:rPr>
            </w:pPr>
          </w:p>
          <w:p w14:paraId="21AAA25E" w14:textId="77777777" w:rsidR="00FE1CE0" w:rsidRPr="00FE1CE0" w:rsidRDefault="00FE1CE0" w:rsidP="00FE1CE0">
            <w:pPr>
              <w:tabs>
                <w:tab w:val="center" w:pos="543"/>
                <w:tab w:val="center" w:pos="6212"/>
              </w:tabs>
              <w:spacing w:after="0" w:line="240" w:lineRule="auto"/>
              <w:ind w:firstLine="851"/>
              <w:jc w:val="both"/>
              <w:rPr>
                <w:rFonts w:ascii="Times New Roman" w:eastAsia="Times New Roman" w:hAnsi="Times New Roman" w:cs="Times New Roman"/>
                <w:sz w:val="24"/>
                <w:szCs w:val="24"/>
                <w:lang w:eastAsia="fr-FR"/>
              </w:rPr>
            </w:pPr>
          </w:p>
          <w:p w14:paraId="2A23B4B6"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p>
        </w:tc>
      </w:tr>
    </w:tbl>
    <w:p w14:paraId="26B37492"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Vu la procédure suivante :</w:t>
      </w:r>
    </w:p>
    <w:p w14:paraId="4D8BDBF5"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09821475" w14:textId="77777777" w:rsidR="00FE1CE0" w:rsidRPr="00FE1CE0" w:rsidRDefault="00FE1CE0">
      <w:pPr>
        <w:spacing w:after="0" w:line="240" w:lineRule="auto"/>
        <w:ind w:firstLine="851"/>
        <w:jc w:val="both"/>
        <w:rPr>
          <w:rFonts w:ascii="Times New Roman" w:eastAsia="Times New Roman" w:hAnsi="Times New Roman" w:cs="Times New Roman"/>
          <w:i/>
          <w:sz w:val="24"/>
          <w:szCs w:val="24"/>
          <w:lang w:eastAsia="fr-FR"/>
        </w:rPr>
      </w:pPr>
      <w:r w:rsidRPr="00FE1CE0">
        <w:rPr>
          <w:rFonts w:ascii="Times New Roman" w:eastAsia="Times New Roman" w:hAnsi="Times New Roman" w:cs="Times New Roman"/>
          <w:i/>
          <w:sz w:val="24"/>
          <w:szCs w:val="24"/>
          <w:lang w:eastAsia="fr-FR"/>
        </w:rPr>
        <w:t>Procédure contentieuse antérieure :</w:t>
      </w:r>
    </w:p>
    <w:p w14:paraId="5E5786CC" w14:textId="77777777" w:rsidR="00FE1CE0" w:rsidRPr="00FE1CE0" w:rsidRDefault="00FE1CE0">
      <w:pPr>
        <w:spacing w:after="0" w:line="240" w:lineRule="auto"/>
        <w:ind w:firstLine="851"/>
        <w:jc w:val="both"/>
        <w:rPr>
          <w:rFonts w:ascii="Times New Roman" w:eastAsia="Times New Roman" w:hAnsi="Times New Roman" w:cs="Times New Roman"/>
          <w:iCs/>
          <w:sz w:val="24"/>
          <w:szCs w:val="24"/>
          <w:lang w:eastAsia="fr-FR"/>
        </w:rPr>
      </w:pPr>
    </w:p>
    <w:p w14:paraId="5EDB2616" w14:textId="3005B478" w:rsidR="00FE1CE0" w:rsidRPr="00FE1CE0" w:rsidRDefault="00FE1CE0">
      <w:pPr>
        <w:spacing w:after="0" w:line="240" w:lineRule="auto"/>
        <w:ind w:firstLine="851"/>
        <w:jc w:val="both"/>
        <w:rPr>
          <w:rFonts w:ascii="Times New Roman" w:eastAsia="Times New Roman" w:hAnsi="Times New Roman" w:cs="Times New Roman"/>
          <w:iCs/>
          <w:sz w:val="24"/>
          <w:szCs w:val="24"/>
          <w:lang w:eastAsia="fr-FR"/>
        </w:rPr>
      </w:pPr>
      <w:r w:rsidRPr="00FE1CE0">
        <w:rPr>
          <w:rFonts w:ascii="Times New Roman" w:eastAsia="Times New Roman" w:hAnsi="Times New Roman" w:cs="Times New Roman"/>
          <w:iCs/>
          <w:sz w:val="24"/>
          <w:szCs w:val="24"/>
          <w:lang w:eastAsia="fr-FR"/>
        </w:rPr>
        <w:t>M.</w:t>
      </w:r>
      <w:r w:rsidR="00C456F1">
        <w:rPr>
          <w:rFonts w:ascii="Times New Roman" w:eastAsia="Times New Roman" w:hAnsi="Times New Roman" w:cs="Times New Roman"/>
          <w:iCs/>
          <w:sz w:val="24"/>
          <w:szCs w:val="24"/>
          <w:lang w:eastAsia="fr-FR"/>
        </w:rPr>
        <w:t> </w:t>
      </w:r>
      <w:r w:rsidR="00886DF4">
        <w:rPr>
          <w:rFonts w:ascii="Times New Roman" w:eastAsia="Times New Roman" w:hAnsi="Times New Roman" w:cs="Times New Roman"/>
          <w:iCs/>
          <w:sz w:val="24"/>
          <w:szCs w:val="24"/>
          <w:lang w:eastAsia="fr-FR"/>
        </w:rPr>
        <w:t>A...</w:t>
      </w:r>
      <w:r w:rsidR="00D973D7">
        <w:rPr>
          <w:rFonts w:ascii="Times New Roman" w:eastAsia="Times New Roman" w:hAnsi="Times New Roman" w:cs="Times New Roman"/>
          <w:iCs/>
          <w:sz w:val="24"/>
          <w:szCs w:val="24"/>
          <w:lang w:eastAsia="fr-FR"/>
        </w:rPr>
        <w:t xml:space="preserve"> </w:t>
      </w:r>
      <w:r w:rsidR="00886DF4">
        <w:rPr>
          <w:rFonts w:ascii="Times New Roman" w:eastAsia="Times New Roman" w:hAnsi="Times New Roman" w:cs="Times New Roman"/>
          <w:iCs/>
          <w:sz w:val="24"/>
          <w:szCs w:val="24"/>
          <w:lang w:eastAsia="fr-FR"/>
        </w:rPr>
        <w:t>B...</w:t>
      </w:r>
      <w:r w:rsidRPr="00FE1CE0">
        <w:rPr>
          <w:rFonts w:ascii="Times New Roman" w:eastAsia="Times New Roman" w:hAnsi="Times New Roman" w:cs="Times New Roman"/>
          <w:iCs/>
          <w:sz w:val="24"/>
          <w:szCs w:val="24"/>
          <w:lang w:eastAsia="fr-FR"/>
        </w:rPr>
        <w:t xml:space="preserve"> a demandé au tribunal administratif de Besançon </w:t>
      </w:r>
      <w:bookmarkStart w:id="1" w:name="_Hlk156921308"/>
      <w:r w:rsidR="00D973D7" w:rsidRPr="00D973D7">
        <w:rPr>
          <w:rFonts w:ascii="Times New Roman" w:eastAsia="Times New Roman" w:hAnsi="Times New Roman" w:cs="Times New Roman"/>
          <w:iCs/>
          <w:sz w:val="24"/>
          <w:szCs w:val="24"/>
          <w:lang w:eastAsia="fr-FR"/>
        </w:rPr>
        <w:t>d</w:t>
      </w:r>
      <w:r w:rsidR="00C456F1">
        <w:rPr>
          <w:rFonts w:ascii="Times New Roman" w:eastAsia="Times New Roman" w:hAnsi="Times New Roman" w:cs="Times New Roman"/>
          <w:iCs/>
          <w:sz w:val="24"/>
          <w:szCs w:val="24"/>
          <w:lang w:eastAsia="fr-FR"/>
        </w:rPr>
        <w:t>’</w:t>
      </w:r>
      <w:r w:rsidR="00D973D7" w:rsidRPr="00D973D7">
        <w:rPr>
          <w:rFonts w:ascii="Times New Roman" w:eastAsia="Times New Roman" w:hAnsi="Times New Roman" w:cs="Times New Roman"/>
          <w:iCs/>
          <w:sz w:val="24"/>
          <w:szCs w:val="24"/>
          <w:lang w:eastAsia="fr-FR"/>
        </w:rPr>
        <w:t>annuler la décision implicite de rejet née du silence conservé par la ministre du travail sur sa demande indemnitaire préalable formulée par un courrier du 25 septembre 2017</w:t>
      </w:r>
      <w:r w:rsidR="00D973D7">
        <w:rPr>
          <w:rFonts w:ascii="Times New Roman" w:eastAsia="Times New Roman" w:hAnsi="Times New Roman" w:cs="Times New Roman"/>
          <w:iCs/>
          <w:sz w:val="24"/>
          <w:szCs w:val="24"/>
          <w:lang w:eastAsia="fr-FR"/>
        </w:rPr>
        <w:t xml:space="preserve">, </w:t>
      </w:r>
      <w:bookmarkEnd w:id="1"/>
      <w:r w:rsidR="00D973D7" w:rsidRPr="00D973D7">
        <w:rPr>
          <w:rFonts w:ascii="Times New Roman" w:eastAsia="Times New Roman" w:hAnsi="Times New Roman" w:cs="Times New Roman"/>
          <w:iCs/>
          <w:sz w:val="24"/>
          <w:szCs w:val="24"/>
          <w:lang w:eastAsia="fr-FR"/>
        </w:rPr>
        <w:t>de condamner l</w:t>
      </w:r>
      <w:r w:rsidR="00C456F1">
        <w:rPr>
          <w:rFonts w:ascii="Times New Roman" w:eastAsia="Times New Roman" w:hAnsi="Times New Roman" w:cs="Times New Roman"/>
          <w:iCs/>
          <w:sz w:val="24"/>
          <w:szCs w:val="24"/>
          <w:lang w:eastAsia="fr-FR"/>
        </w:rPr>
        <w:t>’</w:t>
      </w:r>
      <w:r w:rsidR="00D973D7" w:rsidRPr="00D973D7">
        <w:rPr>
          <w:rFonts w:ascii="Times New Roman" w:eastAsia="Times New Roman" w:hAnsi="Times New Roman" w:cs="Times New Roman"/>
          <w:iCs/>
          <w:sz w:val="24"/>
          <w:szCs w:val="24"/>
          <w:lang w:eastAsia="fr-FR"/>
        </w:rPr>
        <w:t>Etat à lui verser la somme de 15</w:t>
      </w:r>
      <w:r w:rsidR="00C456F1">
        <w:rPr>
          <w:rFonts w:ascii="Times New Roman" w:eastAsia="Times New Roman" w:hAnsi="Times New Roman" w:cs="Times New Roman"/>
          <w:iCs/>
          <w:sz w:val="24"/>
          <w:szCs w:val="24"/>
          <w:lang w:eastAsia="fr-FR"/>
        </w:rPr>
        <w:t> </w:t>
      </w:r>
      <w:r w:rsidR="00D973D7" w:rsidRPr="00D973D7">
        <w:rPr>
          <w:rFonts w:ascii="Times New Roman" w:eastAsia="Times New Roman" w:hAnsi="Times New Roman" w:cs="Times New Roman"/>
          <w:iCs/>
          <w:sz w:val="24"/>
          <w:szCs w:val="24"/>
          <w:lang w:eastAsia="fr-FR"/>
        </w:rPr>
        <w:t>000</w:t>
      </w:r>
      <w:r w:rsidR="00C456F1">
        <w:rPr>
          <w:rFonts w:ascii="Times New Roman" w:eastAsia="Times New Roman" w:hAnsi="Times New Roman" w:cs="Times New Roman"/>
          <w:iCs/>
          <w:sz w:val="24"/>
          <w:szCs w:val="24"/>
          <w:lang w:eastAsia="fr-FR"/>
        </w:rPr>
        <w:t> </w:t>
      </w:r>
      <w:r w:rsidR="00D973D7" w:rsidRPr="00D973D7">
        <w:rPr>
          <w:rFonts w:ascii="Times New Roman" w:eastAsia="Times New Roman" w:hAnsi="Times New Roman" w:cs="Times New Roman"/>
          <w:iCs/>
          <w:sz w:val="24"/>
          <w:szCs w:val="24"/>
          <w:lang w:eastAsia="fr-FR"/>
        </w:rPr>
        <w:t>euros, assortie des intérêts légaux, en réparation du préjudice d</w:t>
      </w:r>
      <w:r w:rsidR="00C456F1">
        <w:rPr>
          <w:rFonts w:ascii="Times New Roman" w:eastAsia="Times New Roman" w:hAnsi="Times New Roman" w:cs="Times New Roman"/>
          <w:iCs/>
          <w:sz w:val="24"/>
          <w:szCs w:val="24"/>
          <w:lang w:eastAsia="fr-FR"/>
        </w:rPr>
        <w:t>’</w:t>
      </w:r>
      <w:r w:rsidR="00D973D7" w:rsidRPr="00D973D7">
        <w:rPr>
          <w:rFonts w:ascii="Times New Roman" w:eastAsia="Times New Roman" w:hAnsi="Times New Roman" w:cs="Times New Roman"/>
          <w:iCs/>
          <w:sz w:val="24"/>
          <w:szCs w:val="24"/>
          <w:lang w:eastAsia="fr-FR"/>
        </w:rPr>
        <w:t>anxiété résultant des fautes commises par les services du ministère du travail et la juridiction administrative</w:t>
      </w:r>
      <w:r w:rsidR="00D973D7">
        <w:rPr>
          <w:rFonts w:ascii="Times New Roman" w:eastAsia="Times New Roman" w:hAnsi="Times New Roman" w:cs="Times New Roman"/>
          <w:iCs/>
          <w:sz w:val="24"/>
          <w:szCs w:val="24"/>
          <w:lang w:eastAsia="fr-FR"/>
        </w:rPr>
        <w:t xml:space="preserve"> et </w:t>
      </w:r>
      <w:r w:rsidR="00D973D7" w:rsidRPr="00D973D7">
        <w:rPr>
          <w:rFonts w:ascii="Times New Roman" w:eastAsia="Times New Roman" w:hAnsi="Times New Roman" w:cs="Times New Roman"/>
          <w:iCs/>
          <w:sz w:val="24"/>
          <w:szCs w:val="24"/>
          <w:lang w:eastAsia="fr-FR"/>
        </w:rPr>
        <w:t>d</w:t>
      </w:r>
      <w:r w:rsidR="00C456F1">
        <w:rPr>
          <w:rFonts w:ascii="Times New Roman" w:eastAsia="Times New Roman" w:hAnsi="Times New Roman" w:cs="Times New Roman"/>
          <w:iCs/>
          <w:sz w:val="24"/>
          <w:szCs w:val="24"/>
          <w:lang w:eastAsia="fr-FR"/>
        </w:rPr>
        <w:t>’</w:t>
      </w:r>
      <w:r w:rsidR="00D973D7" w:rsidRPr="00D973D7">
        <w:rPr>
          <w:rFonts w:ascii="Times New Roman" w:eastAsia="Times New Roman" w:hAnsi="Times New Roman" w:cs="Times New Roman"/>
          <w:iCs/>
          <w:sz w:val="24"/>
          <w:szCs w:val="24"/>
          <w:lang w:eastAsia="fr-FR"/>
        </w:rPr>
        <w:t xml:space="preserve">ordonner une </w:t>
      </w:r>
      <w:proofErr w:type="gramStart"/>
      <w:r w:rsidR="00D973D7" w:rsidRPr="00D973D7">
        <w:rPr>
          <w:rFonts w:ascii="Times New Roman" w:eastAsia="Times New Roman" w:hAnsi="Times New Roman" w:cs="Times New Roman"/>
          <w:iCs/>
          <w:sz w:val="24"/>
          <w:szCs w:val="24"/>
          <w:lang w:eastAsia="fr-FR"/>
        </w:rPr>
        <w:t>expertise</w:t>
      </w:r>
      <w:proofErr w:type="gramEnd"/>
      <w:r w:rsidR="00D973D7" w:rsidRPr="00D973D7">
        <w:rPr>
          <w:rFonts w:ascii="Times New Roman" w:eastAsia="Times New Roman" w:hAnsi="Times New Roman" w:cs="Times New Roman"/>
          <w:iCs/>
          <w:sz w:val="24"/>
          <w:szCs w:val="24"/>
          <w:lang w:eastAsia="fr-FR"/>
        </w:rPr>
        <w:t xml:space="preserve"> aux fins d</w:t>
      </w:r>
      <w:r w:rsidR="00C456F1">
        <w:rPr>
          <w:rFonts w:ascii="Times New Roman" w:eastAsia="Times New Roman" w:hAnsi="Times New Roman" w:cs="Times New Roman"/>
          <w:iCs/>
          <w:sz w:val="24"/>
          <w:szCs w:val="24"/>
          <w:lang w:eastAsia="fr-FR"/>
        </w:rPr>
        <w:t>’</w:t>
      </w:r>
      <w:r w:rsidR="00D973D7" w:rsidRPr="00D973D7">
        <w:rPr>
          <w:rFonts w:ascii="Times New Roman" w:eastAsia="Times New Roman" w:hAnsi="Times New Roman" w:cs="Times New Roman"/>
          <w:iCs/>
          <w:sz w:val="24"/>
          <w:szCs w:val="24"/>
          <w:lang w:eastAsia="fr-FR"/>
        </w:rPr>
        <w:t>évaluation de son préjudice moral et des troubles subis dans ses conditions d</w:t>
      </w:r>
      <w:r w:rsidR="00C456F1">
        <w:rPr>
          <w:rFonts w:ascii="Times New Roman" w:eastAsia="Times New Roman" w:hAnsi="Times New Roman" w:cs="Times New Roman"/>
          <w:iCs/>
          <w:sz w:val="24"/>
          <w:szCs w:val="24"/>
          <w:lang w:eastAsia="fr-FR"/>
        </w:rPr>
        <w:t>’</w:t>
      </w:r>
      <w:r w:rsidR="00D973D7" w:rsidRPr="00D973D7">
        <w:rPr>
          <w:rFonts w:ascii="Times New Roman" w:eastAsia="Times New Roman" w:hAnsi="Times New Roman" w:cs="Times New Roman"/>
          <w:iCs/>
          <w:sz w:val="24"/>
          <w:szCs w:val="24"/>
          <w:lang w:eastAsia="fr-FR"/>
        </w:rPr>
        <w:t>existence</w:t>
      </w:r>
      <w:r w:rsidRPr="00FE1CE0">
        <w:rPr>
          <w:rFonts w:ascii="Times New Roman" w:eastAsia="Times New Roman" w:hAnsi="Times New Roman" w:cs="Times New Roman"/>
          <w:iCs/>
          <w:sz w:val="24"/>
          <w:szCs w:val="24"/>
          <w:lang w:eastAsia="fr-FR"/>
        </w:rPr>
        <w:t>.</w:t>
      </w:r>
    </w:p>
    <w:p w14:paraId="1850FC00" w14:textId="77777777" w:rsidR="00FE1CE0" w:rsidRPr="00FE1CE0" w:rsidRDefault="00FE1CE0">
      <w:pPr>
        <w:spacing w:after="0" w:line="240" w:lineRule="auto"/>
        <w:ind w:firstLine="851"/>
        <w:jc w:val="both"/>
        <w:rPr>
          <w:rFonts w:ascii="Times New Roman" w:eastAsia="Times New Roman" w:hAnsi="Times New Roman" w:cs="Times New Roman"/>
          <w:iCs/>
          <w:sz w:val="24"/>
          <w:szCs w:val="24"/>
          <w:lang w:eastAsia="fr-FR"/>
        </w:rPr>
      </w:pPr>
    </w:p>
    <w:p w14:paraId="75E055F4" w14:textId="2F937A5A" w:rsidR="00FE1CE0" w:rsidRPr="00FE1CE0" w:rsidRDefault="00FE1CE0">
      <w:pPr>
        <w:spacing w:after="0" w:line="240" w:lineRule="auto"/>
        <w:ind w:firstLine="851"/>
        <w:jc w:val="both"/>
        <w:rPr>
          <w:rFonts w:ascii="Times New Roman" w:eastAsia="Times New Roman" w:hAnsi="Times New Roman" w:cs="Times New Roman"/>
          <w:iCs/>
          <w:sz w:val="24"/>
          <w:szCs w:val="24"/>
          <w:lang w:eastAsia="fr-FR"/>
        </w:rPr>
      </w:pPr>
      <w:r w:rsidRPr="00FE1CE0">
        <w:rPr>
          <w:rFonts w:ascii="Times New Roman" w:eastAsia="Times New Roman" w:hAnsi="Times New Roman" w:cs="Times New Roman"/>
          <w:iCs/>
          <w:sz w:val="24"/>
          <w:szCs w:val="24"/>
          <w:lang w:eastAsia="fr-FR"/>
        </w:rPr>
        <w:t>Par un jugement n°</w:t>
      </w:r>
      <w:r w:rsidR="00C456F1">
        <w:rPr>
          <w:rFonts w:ascii="Times New Roman" w:eastAsia="Times New Roman" w:hAnsi="Times New Roman" w:cs="Times New Roman"/>
          <w:iCs/>
          <w:sz w:val="24"/>
          <w:szCs w:val="24"/>
          <w:lang w:eastAsia="fr-FR"/>
        </w:rPr>
        <w:t> </w:t>
      </w:r>
      <w:r w:rsidR="00D973D7">
        <w:rPr>
          <w:rFonts w:ascii="Times New Roman" w:eastAsia="Times New Roman" w:hAnsi="Times New Roman" w:cs="Times New Roman"/>
          <w:iCs/>
          <w:sz w:val="24"/>
          <w:szCs w:val="24"/>
          <w:lang w:eastAsia="fr-FR"/>
        </w:rPr>
        <w:t>1800100</w:t>
      </w:r>
      <w:r w:rsidRPr="00FE1CE0">
        <w:rPr>
          <w:rFonts w:ascii="Times New Roman" w:eastAsia="Times New Roman" w:hAnsi="Times New Roman" w:cs="Times New Roman"/>
          <w:iCs/>
          <w:sz w:val="24"/>
          <w:szCs w:val="24"/>
          <w:lang w:eastAsia="fr-FR"/>
        </w:rPr>
        <w:t xml:space="preserve"> du </w:t>
      </w:r>
      <w:r w:rsidR="00D973D7">
        <w:rPr>
          <w:rFonts w:ascii="Times New Roman" w:eastAsia="Times New Roman" w:hAnsi="Times New Roman" w:cs="Times New Roman"/>
          <w:iCs/>
          <w:sz w:val="24"/>
          <w:szCs w:val="24"/>
          <w:lang w:eastAsia="fr-FR"/>
        </w:rPr>
        <w:t>17 mars</w:t>
      </w:r>
      <w:r w:rsidRPr="00FE1CE0">
        <w:rPr>
          <w:rFonts w:ascii="Times New Roman" w:eastAsia="Times New Roman" w:hAnsi="Times New Roman" w:cs="Times New Roman"/>
          <w:iCs/>
          <w:sz w:val="24"/>
          <w:szCs w:val="24"/>
          <w:lang w:eastAsia="fr-FR"/>
        </w:rPr>
        <w:t xml:space="preserve"> 2020, le tribunal administratif de Besançon a rejeté sa demande.</w:t>
      </w:r>
    </w:p>
    <w:p w14:paraId="3A4E5632" w14:textId="77777777" w:rsidR="00FE1CE0" w:rsidRPr="00FE1CE0" w:rsidRDefault="00FE1CE0">
      <w:pPr>
        <w:spacing w:after="0" w:line="240" w:lineRule="auto"/>
        <w:ind w:firstLine="851"/>
        <w:jc w:val="both"/>
        <w:rPr>
          <w:rFonts w:ascii="Times New Roman" w:eastAsia="Times New Roman" w:hAnsi="Times New Roman" w:cs="Times New Roman"/>
          <w:iCs/>
          <w:sz w:val="24"/>
          <w:szCs w:val="24"/>
          <w:lang w:eastAsia="fr-FR"/>
        </w:rPr>
      </w:pPr>
    </w:p>
    <w:p w14:paraId="6A4D8D02" w14:textId="77777777" w:rsidR="00FE1CE0" w:rsidRPr="00FE1CE0" w:rsidRDefault="00FE1CE0">
      <w:pPr>
        <w:spacing w:after="0" w:line="240" w:lineRule="auto"/>
        <w:ind w:firstLine="851"/>
        <w:jc w:val="both"/>
        <w:rPr>
          <w:rFonts w:ascii="Times New Roman" w:eastAsia="Times New Roman" w:hAnsi="Times New Roman" w:cs="Times New Roman"/>
          <w:i/>
          <w:sz w:val="24"/>
          <w:szCs w:val="24"/>
          <w:lang w:eastAsia="fr-FR"/>
        </w:rPr>
      </w:pPr>
      <w:r w:rsidRPr="00FE1CE0">
        <w:rPr>
          <w:rFonts w:ascii="Times New Roman" w:eastAsia="Times New Roman" w:hAnsi="Times New Roman" w:cs="Times New Roman"/>
          <w:i/>
          <w:sz w:val="24"/>
          <w:szCs w:val="24"/>
          <w:lang w:eastAsia="fr-FR"/>
        </w:rPr>
        <w:t>Procédure devant la cour :</w:t>
      </w:r>
    </w:p>
    <w:p w14:paraId="3C27858E" w14:textId="77777777" w:rsidR="00FE1CE0" w:rsidRP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p>
    <w:p w14:paraId="533B6DC7" w14:textId="7921EA85"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xml:space="preserve">Par une requête </w:t>
      </w:r>
      <w:r w:rsidR="00D973D7">
        <w:rPr>
          <w:rFonts w:ascii="Times New Roman" w:eastAsia="Times New Roman" w:hAnsi="Times New Roman" w:cs="Times New Roman"/>
          <w:sz w:val="24"/>
          <w:szCs w:val="24"/>
          <w:lang w:eastAsia="fr-FR"/>
        </w:rPr>
        <w:t xml:space="preserve">et un mémoire </w:t>
      </w:r>
      <w:r w:rsidRPr="00FE1CE0">
        <w:rPr>
          <w:rFonts w:ascii="Times New Roman" w:eastAsia="Times New Roman" w:hAnsi="Times New Roman" w:cs="Times New Roman"/>
          <w:sz w:val="24"/>
          <w:szCs w:val="24"/>
          <w:lang w:eastAsia="fr-FR"/>
        </w:rPr>
        <w:t>enregistré</w:t>
      </w:r>
      <w:r w:rsidR="00C456F1">
        <w:rPr>
          <w:rFonts w:ascii="Times New Roman" w:eastAsia="Times New Roman" w:hAnsi="Times New Roman" w:cs="Times New Roman"/>
          <w:sz w:val="24"/>
          <w:szCs w:val="24"/>
          <w:lang w:eastAsia="fr-FR"/>
        </w:rPr>
        <w:t>s</w:t>
      </w:r>
      <w:r w:rsidRPr="00FE1CE0">
        <w:rPr>
          <w:rFonts w:ascii="Times New Roman" w:eastAsia="Times New Roman" w:hAnsi="Times New Roman" w:cs="Times New Roman"/>
          <w:sz w:val="24"/>
          <w:szCs w:val="24"/>
          <w:lang w:eastAsia="fr-FR"/>
        </w:rPr>
        <w:t xml:space="preserve"> le </w:t>
      </w:r>
      <w:r w:rsidR="00D973D7">
        <w:rPr>
          <w:rFonts w:ascii="Times New Roman" w:eastAsia="Times New Roman" w:hAnsi="Times New Roman" w:cs="Times New Roman"/>
          <w:sz w:val="24"/>
          <w:szCs w:val="24"/>
          <w:lang w:eastAsia="fr-FR"/>
        </w:rPr>
        <w:t>2 avril</w:t>
      </w:r>
      <w:r w:rsidRPr="00FE1CE0">
        <w:rPr>
          <w:rFonts w:ascii="Times New Roman" w:eastAsia="Times New Roman" w:hAnsi="Times New Roman" w:cs="Times New Roman"/>
          <w:sz w:val="24"/>
          <w:szCs w:val="24"/>
          <w:lang w:eastAsia="fr-FR"/>
        </w:rPr>
        <w:t xml:space="preserve"> 2020 et </w:t>
      </w:r>
      <w:r w:rsidR="00D973D7">
        <w:rPr>
          <w:rFonts w:ascii="Times New Roman" w:eastAsia="Times New Roman" w:hAnsi="Times New Roman" w:cs="Times New Roman"/>
          <w:sz w:val="24"/>
          <w:szCs w:val="24"/>
          <w:lang w:eastAsia="fr-FR"/>
        </w:rPr>
        <w:t>le 26 novembre 2020</w:t>
      </w:r>
      <w:r w:rsidRPr="00FE1CE0">
        <w:rPr>
          <w:rFonts w:ascii="Times New Roman" w:eastAsia="Times New Roman" w:hAnsi="Times New Roman" w:cs="Times New Roman"/>
          <w:sz w:val="24"/>
          <w:szCs w:val="24"/>
          <w:lang w:eastAsia="fr-FR"/>
        </w:rPr>
        <w:t>, M.</w:t>
      </w:r>
      <w:r w:rsidR="00C456F1">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Pr="00FE1CE0">
        <w:rPr>
          <w:rFonts w:ascii="Times New Roman" w:eastAsia="Times New Roman" w:hAnsi="Times New Roman" w:cs="Times New Roman"/>
          <w:sz w:val="24"/>
          <w:szCs w:val="24"/>
          <w:lang w:eastAsia="fr-FR"/>
        </w:rPr>
        <w:t>, représenté par Me</w:t>
      </w:r>
      <w:r w:rsidR="00D973D7">
        <w:rPr>
          <w:rFonts w:ascii="Times New Roman" w:eastAsia="Times New Roman" w:hAnsi="Times New Roman" w:cs="Times New Roman"/>
          <w:sz w:val="24"/>
          <w:szCs w:val="24"/>
          <w:lang w:eastAsia="fr-FR"/>
        </w:rPr>
        <w:t xml:space="preserve"> </w:t>
      </w:r>
      <w:proofErr w:type="spellStart"/>
      <w:r w:rsidR="00D973D7">
        <w:rPr>
          <w:rFonts w:ascii="Times New Roman" w:eastAsia="Times New Roman" w:hAnsi="Times New Roman" w:cs="Times New Roman"/>
          <w:sz w:val="24"/>
          <w:szCs w:val="24"/>
          <w:lang w:eastAsia="fr-FR"/>
        </w:rPr>
        <w:t>Pecheul</w:t>
      </w:r>
      <w:proofErr w:type="spellEnd"/>
      <w:r w:rsidRPr="00FE1CE0">
        <w:rPr>
          <w:rFonts w:ascii="Times New Roman" w:eastAsia="Times New Roman" w:hAnsi="Times New Roman" w:cs="Times New Roman"/>
          <w:sz w:val="24"/>
          <w:szCs w:val="24"/>
          <w:lang w:eastAsia="fr-FR"/>
        </w:rPr>
        <w:t>, demande à la cour :</w:t>
      </w:r>
    </w:p>
    <w:p w14:paraId="29EF594A" w14:textId="77777777" w:rsidR="00FE1CE0" w:rsidRP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p>
    <w:p w14:paraId="5E41383C" w14:textId="4DEBD180" w:rsidR="00FE1CE0" w:rsidRP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lastRenderedPageBreak/>
        <w:t>1°)</w:t>
      </w:r>
      <w:r w:rsidR="00C456F1">
        <w:rPr>
          <w:rFonts w:ascii="Times New Roman" w:eastAsia="Times New Roman" w:hAnsi="Times New Roman" w:cs="Times New Roman"/>
          <w:sz w:val="24"/>
          <w:szCs w:val="24"/>
          <w:lang w:eastAsia="fr-FR"/>
        </w:rPr>
        <w:t> </w:t>
      </w:r>
      <w:r w:rsidRPr="00FE1CE0">
        <w:rPr>
          <w:rFonts w:ascii="Times New Roman" w:eastAsia="Times New Roman" w:hAnsi="Times New Roman" w:cs="Times New Roman"/>
          <w:sz w:val="24"/>
          <w:szCs w:val="24"/>
          <w:lang w:eastAsia="fr-FR"/>
        </w:rPr>
        <w:t>d</w:t>
      </w:r>
      <w:r w:rsidR="00C456F1">
        <w:rPr>
          <w:rFonts w:ascii="Times New Roman" w:eastAsia="Times New Roman" w:hAnsi="Times New Roman" w:cs="Times New Roman"/>
          <w:sz w:val="24"/>
          <w:szCs w:val="24"/>
          <w:lang w:eastAsia="fr-FR"/>
        </w:rPr>
        <w:t>’</w:t>
      </w:r>
      <w:r w:rsidRPr="00FE1CE0">
        <w:rPr>
          <w:rFonts w:ascii="Times New Roman" w:eastAsia="Times New Roman" w:hAnsi="Times New Roman" w:cs="Times New Roman"/>
          <w:sz w:val="24"/>
          <w:szCs w:val="24"/>
          <w:lang w:eastAsia="fr-FR"/>
        </w:rPr>
        <w:t xml:space="preserve">annuler ce jugement du </w:t>
      </w:r>
      <w:r w:rsidR="00D973D7">
        <w:rPr>
          <w:rFonts w:ascii="Times New Roman" w:eastAsia="Times New Roman" w:hAnsi="Times New Roman" w:cs="Times New Roman"/>
          <w:sz w:val="24"/>
          <w:szCs w:val="24"/>
          <w:lang w:eastAsia="fr-FR"/>
        </w:rPr>
        <w:t>17 mars</w:t>
      </w:r>
      <w:r w:rsidRPr="00FE1CE0">
        <w:rPr>
          <w:rFonts w:ascii="Times New Roman" w:eastAsia="Times New Roman" w:hAnsi="Times New Roman" w:cs="Times New Roman"/>
          <w:sz w:val="24"/>
          <w:szCs w:val="24"/>
          <w:lang w:eastAsia="fr-FR"/>
        </w:rPr>
        <w:t xml:space="preserve"> 2020 ;</w:t>
      </w:r>
    </w:p>
    <w:p w14:paraId="7DBEBBB6" w14:textId="77777777" w:rsidR="00FE1CE0" w:rsidRP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p>
    <w:p w14:paraId="19343B51" w14:textId="3BC83F96" w:rsidR="00FE1CE0" w:rsidRPr="00FE1CE0" w:rsidRDefault="00D973D7" w:rsidP="00C063E9">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FE1CE0" w:rsidRPr="00FE1CE0">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sidR="00FE1CE0" w:rsidRPr="00FE1CE0">
        <w:rPr>
          <w:rFonts w:ascii="Times New Roman" w:eastAsia="Times New Roman" w:hAnsi="Times New Roman" w:cs="Times New Roman"/>
          <w:sz w:val="24"/>
          <w:szCs w:val="24"/>
          <w:lang w:eastAsia="fr-FR"/>
        </w:rPr>
        <w:t xml:space="preserve">de condamner </w:t>
      </w:r>
      <w:r>
        <w:rPr>
          <w:rFonts w:ascii="Times New Roman" w:eastAsia="Times New Roman" w:hAnsi="Times New Roman" w:cs="Times New Roman"/>
          <w:sz w:val="24"/>
          <w:szCs w:val="24"/>
          <w:lang w:eastAsia="fr-FR"/>
        </w:rPr>
        <w:t>l</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Etat</w:t>
      </w:r>
      <w:r w:rsidR="00FE1CE0" w:rsidRPr="00FE1CE0">
        <w:rPr>
          <w:rFonts w:ascii="Times New Roman" w:eastAsia="Times New Roman" w:hAnsi="Times New Roman" w:cs="Times New Roman"/>
          <w:iCs/>
          <w:sz w:val="24"/>
          <w:szCs w:val="24"/>
          <w:lang w:eastAsia="fr-FR"/>
        </w:rPr>
        <w:t xml:space="preserve"> </w:t>
      </w:r>
      <w:r w:rsidR="00FE1CE0" w:rsidRPr="00FE1CE0">
        <w:rPr>
          <w:rFonts w:ascii="Times New Roman" w:eastAsia="Times New Roman" w:hAnsi="Times New Roman" w:cs="Times New Roman"/>
          <w:sz w:val="24"/>
          <w:szCs w:val="24"/>
          <w:lang w:eastAsia="fr-FR"/>
        </w:rPr>
        <w:t xml:space="preserve">à lui verser une somme de </w:t>
      </w:r>
      <w:r>
        <w:rPr>
          <w:rFonts w:ascii="Times New Roman" w:eastAsia="Times New Roman" w:hAnsi="Times New Roman" w:cs="Times New Roman"/>
          <w:sz w:val="24"/>
          <w:szCs w:val="24"/>
          <w:lang w:eastAsia="fr-FR"/>
        </w:rPr>
        <w:t>15</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000</w:t>
      </w:r>
      <w:r w:rsidR="00C456F1">
        <w:rPr>
          <w:rFonts w:ascii="Times New Roman" w:eastAsia="Times New Roman" w:hAnsi="Times New Roman" w:cs="Times New Roman"/>
          <w:sz w:val="24"/>
          <w:szCs w:val="24"/>
          <w:lang w:eastAsia="fr-FR"/>
        </w:rPr>
        <w:t> </w:t>
      </w:r>
      <w:r w:rsidR="00FE1CE0" w:rsidRPr="00FE1CE0">
        <w:rPr>
          <w:rFonts w:ascii="Times New Roman" w:eastAsia="Times New Roman" w:hAnsi="Times New Roman" w:cs="Times New Roman"/>
          <w:sz w:val="24"/>
          <w:szCs w:val="24"/>
          <w:lang w:eastAsia="fr-FR"/>
        </w:rPr>
        <w:t xml:space="preserve">euros </w:t>
      </w:r>
      <w:bookmarkStart w:id="2" w:name="_Hlk156921373"/>
      <w:r w:rsidR="00FE1CE0" w:rsidRPr="00FE1CE0">
        <w:rPr>
          <w:rFonts w:ascii="Times New Roman" w:eastAsia="Times New Roman" w:hAnsi="Times New Roman" w:cs="Times New Roman"/>
          <w:sz w:val="24"/>
          <w:szCs w:val="24"/>
          <w:lang w:eastAsia="fr-FR"/>
        </w:rPr>
        <w:t>majorés des intérêts moratoires</w:t>
      </w:r>
      <w:bookmarkEnd w:id="2"/>
      <w:r>
        <w:rPr>
          <w:rFonts w:ascii="Times New Roman" w:eastAsia="Times New Roman" w:hAnsi="Times New Roman" w:cs="Times New Roman"/>
          <w:sz w:val="24"/>
          <w:szCs w:val="24"/>
          <w:lang w:eastAsia="fr-FR"/>
        </w:rPr>
        <w:t xml:space="preserve"> en réparation du préjudice d</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anxiété qu</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il estime avoir subi</w:t>
      </w:r>
      <w:r w:rsidR="00491151">
        <w:rPr>
          <w:rFonts w:ascii="Times New Roman" w:eastAsia="Times New Roman" w:hAnsi="Times New Roman" w:cs="Times New Roman"/>
          <w:sz w:val="24"/>
          <w:szCs w:val="24"/>
          <w:lang w:eastAsia="fr-FR"/>
        </w:rPr>
        <w:t>.</w:t>
      </w:r>
    </w:p>
    <w:p w14:paraId="402B49CE"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57BB2C84"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Il soutient que :</w:t>
      </w:r>
    </w:p>
    <w:p w14:paraId="3476F9BF" w14:textId="0C3C201B" w:rsidR="00FE1CE0" w:rsidRPr="00FE1CE0" w:rsidRDefault="00FE1CE0">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w:t>
      </w:r>
      <w:r w:rsidR="00D973D7">
        <w:rPr>
          <w:rFonts w:ascii="Times New Roman" w:eastAsia="Times New Roman" w:hAnsi="Times New Roman" w:cs="Times New Roman"/>
          <w:sz w:val="24"/>
          <w:szCs w:val="24"/>
          <w:lang w:eastAsia="fr-FR"/>
        </w:rPr>
        <w:t>le jugement du tribunal est insuffisamment motivé et a été rendu en méconnaissance du principe d</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impartialité</w:t>
      </w:r>
      <w:r w:rsidRPr="00FE1CE0">
        <w:rPr>
          <w:rFonts w:ascii="Times New Roman" w:eastAsia="Times New Roman" w:hAnsi="Times New Roman" w:cs="Times New Roman"/>
          <w:sz w:val="24"/>
          <w:szCs w:val="24"/>
          <w:lang w:eastAsia="fr-FR"/>
        </w:rPr>
        <w:t xml:space="preserve"> ;</w:t>
      </w:r>
    </w:p>
    <w:p w14:paraId="5357D98B" w14:textId="4C8B61EE" w:rsidR="00FE1CE0" w:rsidRDefault="00FE1CE0">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sidR="00D973D7">
        <w:rPr>
          <w:rFonts w:ascii="Times New Roman" w:eastAsia="Times New Roman" w:hAnsi="Times New Roman" w:cs="Times New Roman"/>
          <w:sz w:val="24"/>
          <w:szCs w:val="24"/>
          <w:lang w:eastAsia="fr-FR"/>
        </w:rPr>
        <w:t>en annulant à tort la décision du 7 février 2005 du ministre chargé du travail ayant refusé d</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 xml:space="preserve">inscrire </w:t>
      </w:r>
      <w:bookmarkStart w:id="3" w:name="_Hlk158112362"/>
      <w:r w:rsidR="00D973D7">
        <w:rPr>
          <w:rFonts w:ascii="Times New Roman" w:eastAsia="Times New Roman" w:hAnsi="Times New Roman" w:cs="Times New Roman"/>
          <w:sz w:val="24"/>
          <w:szCs w:val="24"/>
          <w:lang w:eastAsia="fr-FR"/>
        </w:rPr>
        <w:t>l</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 xml:space="preserve">établissement Alstom Power Turbomachines Electriques </w:t>
      </w:r>
      <w:bookmarkStart w:id="4" w:name="_Hlk158112348"/>
      <w:bookmarkEnd w:id="3"/>
      <w:r w:rsidR="00D973D7">
        <w:rPr>
          <w:rFonts w:ascii="Times New Roman" w:eastAsia="Times New Roman" w:hAnsi="Times New Roman" w:cs="Times New Roman"/>
          <w:sz w:val="24"/>
          <w:szCs w:val="24"/>
          <w:lang w:eastAsia="fr-FR"/>
        </w:rPr>
        <w:t xml:space="preserve">sur la liste </w:t>
      </w:r>
      <w:bookmarkStart w:id="5" w:name="_Hlk158112200"/>
      <w:r w:rsidR="00D973D7">
        <w:rPr>
          <w:rFonts w:ascii="Times New Roman" w:eastAsia="Times New Roman" w:hAnsi="Times New Roman" w:cs="Times New Roman"/>
          <w:sz w:val="24"/>
          <w:szCs w:val="24"/>
          <w:lang w:eastAsia="fr-FR"/>
        </w:rPr>
        <w:t>des établissements susceptibles d</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ouvrir droit au dispositif de l</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amiante</w:t>
      </w:r>
      <w:bookmarkEnd w:id="4"/>
      <w:bookmarkEnd w:id="5"/>
      <w:r w:rsidR="00D973D7">
        <w:rPr>
          <w:rFonts w:ascii="Times New Roman" w:eastAsia="Times New Roman" w:hAnsi="Times New Roman" w:cs="Times New Roman"/>
          <w:sz w:val="24"/>
          <w:szCs w:val="24"/>
          <w:lang w:eastAsia="fr-FR"/>
        </w:rPr>
        <w:t>, le tribunal administratif de Besançon a commis une faute lourde de nature à engager la responsabilité de l</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 xml:space="preserve">Etat </w:t>
      </w:r>
      <w:r w:rsidRPr="00FE1CE0">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 xml:space="preserve"> cette faute lui a occasionné un préjudice d</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anxiété évalué à 15</w:t>
      </w:r>
      <w:r w:rsidR="00C456F1">
        <w:rPr>
          <w:rFonts w:ascii="Times New Roman" w:eastAsia="Times New Roman" w:hAnsi="Times New Roman" w:cs="Times New Roman"/>
          <w:sz w:val="24"/>
          <w:szCs w:val="24"/>
          <w:lang w:eastAsia="fr-FR"/>
        </w:rPr>
        <w:t> </w:t>
      </w:r>
      <w:r w:rsidR="00D973D7">
        <w:rPr>
          <w:rFonts w:ascii="Times New Roman" w:eastAsia="Times New Roman" w:hAnsi="Times New Roman" w:cs="Times New Roman"/>
          <w:sz w:val="24"/>
          <w:szCs w:val="24"/>
          <w:lang w:eastAsia="fr-FR"/>
        </w:rPr>
        <w:t>000</w:t>
      </w:r>
      <w:r w:rsidR="00C456F1">
        <w:rPr>
          <w:rFonts w:ascii="Times New Roman" w:eastAsia="Times New Roman" w:hAnsi="Times New Roman" w:cs="Times New Roman"/>
          <w:sz w:val="24"/>
          <w:szCs w:val="24"/>
          <w:lang w:eastAsia="fr-FR"/>
        </w:rPr>
        <w:t> </w:t>
      </w:r>
      <w:r w:rsidR="00D973D7">
        <w:rPr>
          <w:rFonts w:ascii="Times New Roman" w:eastAsia="Times New Roman" w:hAnsi="Times New Roman" w:cs="Times New Roman"/>
          <w:sz w:val="24"/>
          <w:szCs w:val="24"/>
          <w:lang w:eastAsia="fr-FR"/>
        </w:rPr>
        <w:t>euros à compter de l</w:t>
      </w:r>
      <w:r w:rsidR="00C456F1">
        <w:rPr>
          <w:rFonts w:ascii="Times New Roman" w:eastAsia="Times New Roman" w:hAnsi="Times New Roman" w:cs="Times New Roman"/>
          <w:sz w:val="24"/>
          <w:szCs w:val="24"/>
          <w:lang w:eastAsia="fr-FR"/>
        </w:rPr>
        <w:t>’</w:t>
      </w:r>
      <w:r w:rsidR="00D973D7">
        <w:rPr>
          <w:rFonts w:ascii="Times New Roman" w:eastAsia="Times New Roman" w:hAnsi="Times New Roman" w:cs="Times New Roman"/>
          <w:sz w:val="24"/>
          <w:szCs w:val="24"/>
          <w:lang w:eastAsia="fr-FR"/>
        </w:rPr>
        <w:t xml:space="preserve">inscription de cet établissement sur la liste </w:t>
      </w:r>
      <w:r w:rsidR="007424D8">
        <w:rPr>
          <w:rFonts w:ascii="Times New Roman" w:eastAsia="Times New Roman" w:hAnsi="Times New Roman" w:cs="Times New Roman"/>
          <w:sz w:val="24"/>
          <w:szCs w:val="24"/>
          <w:lang w:eastAsia="fr-FR"/>
        </w:rPr>
        <w:t>des établissements susceptibles d</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ouvrir droit au dispositif de l</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amiante par un arrêté du ministre chargé du travail du 6 décembre 2007</w:t>
      </w:r>
      <w:r w:rsidR="00D973D7">
        <w:rPr>
          <w:rFonts w:ascii="Times New Roman" w:eastAsia="Times New Roman" w:hAnsi="Times New Roman" w:cs="Times New Roman"/>
          <w:sz w:val="24"/>
          <w:szCs w:val="24"/>
          <w:lang w:eastAsia="fr-FR"/>
        </w:rPr>
        <w:t xml:space="preserve"> ; </w:t>
      </w:r>
      <w:r w:rsidR="007424D8">
        <w:rPr>
          <w:rFonts w:ascii="Times New Roman" w:eastAsia="Times New Roman" w:hAnsi="Times New Roman" w:cs="Times New Roman"/>
          <w:sz w:val="24"/>
          <w:szCs w:val="24"/>
          <w:lang w:eastAsia="fr-FR"/>
        </w:rPr>
        <w:t>eu égard à la nature du préjudice qu</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il a subi, la démonstration d</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une faute simple suffit à engager la responsabilité de l</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 xml:space="preserve">Etat ; </w:t>
      </w:r>
    </w:p>
    <w:p w14:paraId="57E62933" w14:textId="7EC4FBB7" w:rsidR="007424D8" w:rsidRDefault="007424D8">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le ministre chargé du travail a commis une faute en inscrivant</w:t>
      </w:r>
      <w:r w:rsidR="0049115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bookmarkStart w:id="6" w:name="_Hlk158112968"/>
      <w:r w:rsidR="00491151" w:rsidRPr="002408D8">
        <w:rPr>
          <w:rFonts w:ascii="Times New Roman" w:eastAsia="Times New Roman" w:hAnsi="Times New Roman" w:cs="Times New Roman"/>
          <w:sz w:val="24"/>
          <w:szCs w:val="24"/>
          <w:lang w:eastAsia="fr-FR"/>
        </w:rPr>
        <w:t>par un arrêté du 30</w:t>
      </w:r>
      <w:r w:rsidR="00C456F1">
        <w:rPr>
          <w:rFonts w:ascii="Times New Roman" w:eastAsia="Times New Roman" w:hAnsi="Times New Roman" w:cs="Times New Roman"/>
          <w:sz w:val="24"/>
          <w:szCs w:val="24"/>
          <w:lang w:eastAsia="fr-FR"/>
        </w:rPr>
        <w:t> </w:t>
      </w:r>
      <w:r w:rsidR="00491151" w:rsidRPr="002408D8">
        <w:rPr>
          <w:rFonts w:ascii="Times New Roman" w:eastAsia="Times New Roman" w:hAnsi="Times New Roman" w:cs="Times New Roman"/>
          <w:sz w:val="24"/>
          <w:szCs w:val="24"/>
          <w:lang w:eastAsia="fr-FR"/>
        </w:rPr>
        <w:t>octobre</w:t>
      </w:r>
      <w:r w:rsidR="00C456F1">
        <w:rPr>
          <w:rFonts w:ascii="Times New Roman" w:eastAsia="Times New Roman" w:hAnsi="Times New Roman" w:cs="Times New Roman"/>
          <w:sz w:val="24"/>
          <w:szCs w:val="24"/>
          <w:lang w:eastAsia="fr-FR"/>
        </w:rPr>
        <w:t> </w:t>
      </w:r>
      <w:r w:rsidR="00491151" w:rsidRPr="002408D8">
        <w:rPr>
          <w:rFonts w:ascii="Times New Roman" w:eastAsia="Times New Roman" w:hAnsi="Times New Roman" w:cs="Times New Roman"/>
          <w:sz w:val="24"/>
          <w:szCs w:val="24"/>
          <w:lang w:eastAsia="fr-FR"/>
        </w:rPr>
        <w:t>2007</w:t>
      </w:r>
      <w:r w:rsidR="0049115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établissement Alstom Power Turbomachines Electriques </w:t>
      </w:r>
      <w:r w:rsidRPr="007424D8">
        <w:rPr>
          <w:rFonts w:ascii="Times New Roman" w:eastAsia="Times New Roman" w:hAnsi="Times New Roman" w:cs="Times New Roman"/>
          <w:sz w:val="24"/>
          <w:szCs w:val="24"/>
          <w:lang w:eastAsia="fr-FR"/>
        </w:rPr>
        <w:t>sur la liste des établissements susceptibles d</w:t>
      </w:r>
      <w:r w:rsidR="00C456F1">
        <w:rPr>
          <w:rFonts w:ascii="Times New Roman" w:eastAsia="Times New Roman" w:hAnsi="Times New Roman" w:cs="Times New Roman"/>
          <w:sz w:val="24"/>
          <w:szCs w:val="24"/>
          <w:lang w:eastAsia="fr-FR"/>
        </w:rPr>
        <w:t>’</w:t>
      </w:r>
      <w:r w:rsidRPr="007424D8">
        <w:rPr>
          <w:rFonts w:ascii="Times New Roman" w:eastAsia="Times New Roman" w:hAnsi="Times New Roman" w:cs="Times New Roman"/>
          <w:sz w:val="24"/>
          <w:szCs w:val="24"/>
          <w:lang w:eastAsia="fr-FR"/>
        </w:rPr>
        <w:t>ouvrir droit au dispositif de l</w:t>
      </w:r>
      <w:r w:rsidR="00C456F1">
        <w:rPr>
          <w:rFonts w:ascii="Times New Roman" w:eastAsia="Times New Roman" w:hAnsi="Times New Roman" w:cs="Times New Roman"/>
          <w:sz w:val="24"/>
          <w:szCs w:val="24"/>
          <w:lang w:eastAsia="fr-FR"/>
        </w:rPr>
        <w:t>’</w:t>
      </w:r>
      <w:r w:rsidRPr="007424D8">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Pr="007424D8">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Pr="007424D8">
        <w:rPr>
          <w:rFonts w:ascii="Times New Roman" w:eastAsia="Times New Roman" w:hAnsi="Times New Roman" w:cs="Times New Roman"/>
          <w:sz w:val="24"/>
          <w:szCs w:val="24"/>
          <w:lang w:eastAsia="fr-FR"/>
        </w:rPr>
        <w:t>amiante</w:t>
      </w:r>
      <w:r w:rsidR="0049115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bookmarkEnd w:id="6"/>
      <w:r>
        <w:rPr>
          <w:rFonts w:ascii="Times New Roman" w:eastAsia="Times New Roman" w:hAnsi="Times New Roman" w:cs="Times New Roman"/>
          <w:sz w:val="24"/>
          <w:szCs w:val="24"/>
          <w:lang w:eastAsia="fr-FR"/>
        </w:rPr>
        <w:t>alors que le jugement du tribunal administratif de Besançon a été annulé par un arrêt de la cour administrative d</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appel de Nancy le 22 juin 2009 ; cette faute a occasionné un préjudice d</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anxiété évalué à 15</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000</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euros ; </w:t>
      </w:r>
    </w:p>
    <w:p w14:paraId="6B467654" w14:textId="335ABFCF" w:rsidR="007424D8" w:rsidRPr="00FE1CE0" w:rsidRDefault="007424D8">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sa créance indemnitaire n</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est pas prescrite</w:t>
      </w:r>
      <w:r w:rsidR="0049115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p>
    <w:p w14:paraId="2C89BAD9" w14:textId="7E1F780F" w:rsid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p>
    <w:p w14:paraId="184DD22F" w14:textId="77777777" w:rsidR="00C456F1" w:rsidRPr="00FE1CE0" w:rsidRDefault="00C456F1" w:rsidP="00C063E9">
      <w:pPr>
        <w:spacing w:after="0" w:line="240" w:lineRule="auto"/>
        <w:ind w:firstLine="851"/>
        <w:jc w:val="both"/>
        <w:rPr>
          <w:rFonts w:ascii="Times New Roman" w:eastAsia="Times New Roman" w:hAnsi="Times New Roman" w:cs="Times New Roman"/>
          <w:sz w:val="24"/>
          <w:szCs w:val="24"/>
          <w:lang w:eastAsia="fr-FR"/>
        </w:rPr>
      </w:pPr>
    </w:p>
    <w:p w14:paraId="0E07917C" w14:textId="1E9BDEFE"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bookmarkStart w:id="7" w:name="_Hlk158112669"/>
      <w:r w:rsidRPr="00FE1CE0">
        <w:rPr>
          <w:rFonts w:ascii="Times New Roman" w:eastAsia="Times New Roman" w:hAnsi="Times New Roman" w:cs="Times New Roman"/>
          <w:sz w:val="24"/>
          <w:szCs w:val="24"/>
          <w:lang w:eastAsia="fr-FR"/>
        </w:rPr>
        <w:t xml:space="preserve">Par un mémoire en défense enregistré </w:t>
      </w:r>
      <w:r w:rsidR="00C456F1">
        <w:rPr>
          <w:rFonts w:ascii="Times New Roman" w:eastAsia="Times New Roman" w:hAnsi="Times New Roman" w:cs="Times New Roman"/>
          <w:sz w:val="24"/>
          <w:szCs w:val="24"/>
          <w:lang w:eastAsia="fr-FR"/>
        </w:rPr>
        <w:t xml:space="preserve">le </w:t>
      </w:r>
      <w:r w:rsidR="007424D8">
        <w:rPr>
          <w:rFonts w:ascii="Times New Roman" w:eastAsia="Times New Roman" w:hAnsi="Times New Roman" w:cs="Times New Roman"/>
          <w:sz w:val="24"/>
          <w:szCs w:val="24"/>
          <w:lang w:eastAsia="fr-FR"/>
        </w:rPr>
        <w:t>12 octobre 2020</w:t>
      </w:r>
      <w:r w:rsidRPr="00FE1CE0">
        <w:rPr>
          <w:rFonts w:ascii="Times New Roman" w:eastAsia="Times New Roman" w:hAnsi="Times New Roman" w:cs="Times New Roman"/>
          <w:sz w:val="24"/>
          <w:szCs w:val="24"/>
          <w:lang w:eastAsia="fr-FR"/>
        </w:rPr>
        <w:t xml:space="preserve">, le </w:t>
      </w:r>
      <w:r w:rsidR="0008717B">
        <w:rPr>
          <w:rFonts w:ascii="Times New Roman" w:eastAsia="Times New Roman" w:hAnsi="Times New Roman" w:cs="Times New Roman"/>
          <w:sz w:val="24"/>
          <w:szCs w:val="24"/>
          <w:lang w:eastAsia="fr-FR"/>
        </w:rPr>
        <w:t xml:space="preserve">garde des sceaux, </w:t>
      </w:r>
      <w:r w:rsidR="007424D8">
        <w:rPr>
          <w:rFonts w:ascii="Times New Roman" w:eastAsia="Times New Roman" w:hAnsi="Times New Roman" w:cs="Times New Roman"/>
          <w:sz w:val="24"/>
          <w:szCs w:val="24"/>
          <w:lang w:eastAsia="fr-FR"/>
        </w:rPr>
        <w:t>ministre de la justice</w:t>
      </w:r>
      <w:r w:rsidRPr="00FE1CE0">
        <w:rPr>
          <w:rFonts w:ascii="Times New Roman" w:eastAsia="Times New Roman" w:hAnsi="Times New Roman" w:cs="Times New Roman"/>
          <w:sz w:val="24"/>
          <w:szCs w:val="24"/>
          <w:lang w:eastAsia="fr-FR"/>
        </w:rPr>
        <w:t xml:space="preserve"> conclut au rejet de la requête</w:t>
      </w:r>
      <w:r w:rsidR="007424D8">
        <w:rPr>
          <w:rFonts w:ascii="Times New Roman" w:eastAsia="Times New Roman" w:hAnsi="Times New Roman" w:cs="Times New Roman"/>
          <w:sz w:val="24"/>
          <w:szCs w:val="24"/>
          <w:lang w:eastAsia="fr-FR"/>
        </w:rPr>
        <w:t>.</w:t>
      </w:r>
    </w:p>
    <w:p w14:paraId="399A63F0" w14:textId="77777777" w:rsidR="00FE1CE0" w:rsidRP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p>
    <w:p w14:paraId="4CCB29F7"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Il soutient que :</w:t>
      </w:r>
    </w:p>
    <w:p w14:paraId="7058719A" w14:textId="6CC3D5BC" w:rsidR="00FE1CE0" w:rsidRPr="00FE1CE0" w:rsidRDefault="00FE1CE0">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la</w:t>
      </w:r>
      <w:r w:rsidR="007424D8">
        <w:rPr>
          <w:rFonts w:ascii="Times New Roman" w:eastAsia="Times New Roman" w:hAnsi="Times New Roman" w:cs="Times New Roman"/>
          <w:sz w:val="24"/>
          <w:szCs w:val="24"/>
          <w:lang w:eastAsia="fr-FR"/>
        </w:rPr>
        <w:t xml:space="preserve"> créance indemnitaire dont M.</w:t>
      </w:r>
      <w:r w:rsidR="00C456F1">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007424D8">
        <w:rPr>
          <w:rFonts w:ascii="Times New Roman" w:eastAsia="Times New Roman" w:hAnsi="Times New Roman" w:cs="Times New Roman"/>
          <w:sz w:val="24"/>
          <w:szCs w:val="24"/>
          <w:lang w:eastAsia="fr-FR"/>
        </w:rPr>
        <w:t xml:space="preserve"> se prévaut est prescrite </w:t>
      </w:r>
      <w:r w:rsidRPr="00FE1CE0">
        <w:rPr>
          <w:rFonts w:ascii="Times New Roman" w:eastAsia="Times New Roman" w:hAnsi="Times New Roman" w:cs="Times New Roman"/>
          <w:sz w:val="24"/>
          <w:szCs w:val="24"/>
          <w:lang w:eastAsia="fr-FR"/>
        </w:rPr>
        <w:t>;</w:t>
      </w:r>
    </w:p>
    <w:p w14:paraId="0C0B0368" w14:textId="2A8A5D0B" w:rsidR="00FE1CE0" w:rsidRPr="00FE1CE0" w:rsidRDefault="00FE1CE0">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sidR="007424D8">
        <w:rPr>
          <w:rFonts w:ascii="Times New Roman" w:eastAsia="Times New Roman" w:hAnsi="Times New Roman" w:cs="Times New Roman"/>
          <w:sz w:val="24"/>
          <w:szCs w:val="24"/>
          <w:lang w:eastAsia="fr-FR"/>
        </w:rPr>
        <w:t>les conditions tenant à la mise en</w:t>
      </w:r>
      <w:r w:rsidR="00C456F1">
        <w:rPr>
          <w:rFonts w:ascii="Times New Roman" w:eastAsia="Times New Roman" w:hAnsi="Times New Roman" w:cs="Times New Roman"/>
          <w:sz w:val="24"/>
          <w:szCs w:val="24"/>
          <w:lang w:eastAsia="fr-FR"/>
        </w:rPr>
        <w:t xml:space="preserve"> </w:t>
      </w:r>
      <w:r w:rsidR="007424D8">
        <w:rPr>
          <w:rFonts w:ascii="Times New Roman" w:eastAsia="Times New Roman" w:hAnsi="Times New Roman" w:cs="Times New Roman"/>
          <w:sz w:val="24"/>
          <w:szCs w:val="24"/>
          <w:lang w:eastAsia="fr-FR"/>
        </w:rPr>
        <w:t>œuvre de la responsabilité de l</w:t>
      </w:r>
      <w:r w:rsidR="00C456F1">
        <w:rPr>
          <w:rFonts w:ascii="Times New Roman" w:eastAsia="Times New Roman" w:hAnsi="Times New Roman" w:cs="Times New Roman"/>
          <w:sz w:val="24"/>
          <w:szCs w:val="24"/>
          <w:lang w:eastAsia="fr-FR"/>
        </w:rPr>
        <w:t>’</w:t>
      </w:r>
      <w:r w:rsidR="007424D8">
        <w:rPr>
          <w:rFonts w:ascii="Times New Roman" w:eastAsia="Times New Roman" w:hAnsi="Times New Roman" w:cs="Times New Roman"/>
          <w:sz w:val="24"/>
          <w:szCs w:val="24"/>
          <w:lang w:eastAsia="fr-FR"/>
        </w:rPr>
        <w:t xml:space="preserve">Etat du fait du fonctionnement du service public de la justice ne sont pas remplies. </w:t>
      </w:r>
    </w:p>
    <w:bookmarkEnd w:id="7"/>
    <w:p w14:paraId="1D8E53F9" w14:textId="61CEC66B" w:rsidR="00FE1CE0" w:rsidRDefault="00FE1CE0">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549ED4AE" w14:textId="77777777" w:rsidR="00C456F1" w:rsidRPr="00FE1CE0" w:rsidRDefault="00C456F1">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58EBB59C" w14:textId="1248E8B0" w:rsidR="007424D8" w:rsidRPr="00FE1CE0" w:rsidRDefault="007424D8">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Par un mémoire en défense enregistré</w:t>
      </w:r>
      <w:r w:rsidR="00C456F1">
        <w:rPr>
          <w:rFonts w:ascii="Times New Roman" w:eastAsia="Times New Roman" w:hAnsi="Times New Roman" w:cs="Times New Roman"/>
          <w:sz w:val="24"/>
          <w:szCs w:val="24"/>
          <w:lang w:eastAsia="fr-FR"/>
        </w:rPr>
        <w:t xml:space="preserve"> le</w:t>
      </w:r>
      <w:r w:rsidRPr="00FE1CE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22 octobre 2020</w:t>
      </w:r>
      <w:r w:rsidRPr="00FE1CE0">
        <w:rPr>
          <w:rFonts w:ascii="Times New Roman" w:eastAsia="Times New Roman" w:hAnsi="Times New Roman" w:cs="Times New Roman"/>
          <w:sz w:val="24"/>
          <w:szCs w:val="24"/>
          <w:lang w:eastAsia="fr-FR"/>
        </w:rPr>
        <w:t xml:space="preserve">, le </w:t>
      </w:r>
      <w:r>
        <w:rPr>
          <w:rFonts w:ascii="Times New Roman" w:eastAsia="Times New Roman" w:hAnsi="Times New Roman" w:cs="Times New Roman"/>
          <w:sz w:val="24"/>
          <w:szCs w:val="24"/>
          <w:lang w:eastAsia="fr-FR"/>
        </w:rPr>
        <w:t>ministre du travail, de l</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emploi et de l</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insertion</w:t>
      </w:r>
      <w:r w:rsidRPr="00FE1CE0">
        <w:rPr>
          <w:rFonts w:ascii="Times New Roman" w:eastAsia="Times New Roman" w:hAnsi="Times New Roman" w:cs="Times New Roman"/>
          <w:sz w:val="24"/>
          <w:szCs w:val="24"/>
          <w:lang w:eastAsia="fr-FR"/>
        </w:rPr>
        <w:t xml:space="preserve"> conclut au rejet de la requête</w:t>
      </w:r>
      <w:r>
        <w:rPr>
          <w:rFonts w:ascii="Times New Roman" w:eastAsia="Times New Roman" w:hAnsi="Times New Roman" w:cs="Times New Roman"/>
          <w:sz w:val="24"/>
          <w:szCs w:val="24"/>
          <w:lang w:eastAsia="fr-FR"/>
        </w:rPr>
        <w:t>.</w:t>
      </w:r>
    </w:p>
    <w:p w14:paraId="65A30D1E" w14:textId="77777777" w:rsidR="007424D8" w:rsidRPr="00FE1CE0" w:rsidRDefault="007424D8" w:rsidP="00C063E9">
      <w:pPr>
        <w:spacing w:after="0" w:line="240" w:lineRule="auto"/>
        <w:ind w:firstLine="851"/>
        <w:jc w:val="both"/>
        <w:rPr>
          <w:rFonts w:ascii="Times New Roman" w:eastAsia="Times New Roman" w:hAnsi="Times New Roman" w:cs="Times New Roman"/>
          <w:sz w:val="24"/>
          <w:szCs w:val="24"/>
          <w:lang w:eastAsia="fr-FR"/>
        </w:rPr>
      </w:pPr>
    </w:p>
    <w:p w14:paraId="3B3B23DF" w14:textId="77777777" w:rsidR="007424D8" w:rsidRPr="00FE1CE0" w:rsidRDefault="007424D8">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Il soutient que :</w:t>
      </w:r>
    </w:p>
    <w:p w14:paraId="66DBF208" w14:textId="3845549E" w:rsidR="007424D8" w:rsidRPr="00FE1CE0" w:rsidRDefault="007424D8">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la</w:t>
      </w:r>
      <w:r>
        <w:rPr>
          <w:rFonts w:ascii="Times New Roman" w:eastAsia="Times New Roman" w:hAnsi="Times New Roman" w:cs="Times New Roman"/>
          <w:sz w:val="24"/>
          <w:szCs w:val="24"/>
          <w:lang w:eastAsia="fr-FR"/>
        </w:rPr>
        <w:t xml:space="preserve"> créance indemnitaire dont M.</w:t>
      </w:r>
      <w:r w:rsidR="00C456F1">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Pr>
          <w:rFonts w:ascii="Times New Roman" w:eastAsia="Times New Roman" w:hAnsi="Times New Roman" w:cs="Times New Roman"/>
          <w:sz w:val="24"/>
          <w:szCs w:val="24"/>
          <w:lang w:eastAsia="fr-FR"/>
        </w:rPr>
        <w:t xml:space="preserve"> se prévaut est prescrite </w:t>
      </w:r>
      <w:r w:rsidRPr="00FE1CE0">
        <w:rPr>
          <w:rFonts w:ascii="Times New Roman" w:eastAsia="Times New Roman" w:hAnsi="Times New Roman" w:cs="Times New Roman"/>
          <w:sz w:val="24"/>
          <w:szCs w:val="24"/>
          <w:lang w:eastAsia="fr-FR"/>
        </w:rPr>
        <w:t>;</w:t>
      </w:r>
    </w:p>
    <w:p w14:paraId="1EE11CD0" w14:textId="05F4530D" w:rsidR="007424D8" w:rsidRPr="00FE1CE0" w:rsidRDefault="007424D8">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les conditions tenant à la mise en</w:t>
      </w:r>
      <w:r w:rsidR="00C456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œuvre de la responsabilité de l</w:t>
      </w:r>
      <w:r w:rsidR="00C456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Etat ne sont pas remplies. </w:t>
      </w:r>
    </w:p>
    <w:p w14:paraId="248459F0" w14:textId="77777777" w:rsidR="00FE1CE0" w:rsidRPr="00FE1CE0" w:rsidRDefault="00FE1CE0">
      <w:pPr>
        <w:tabs>
          <w:tab w:val="left" w:pos="10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p>
    <w:p w14:paraId="013B4591" w14:textId="77777777" w:rsidR="00FE1CE0" w:rsidRPr="00FE1CE0" w:rsidRDefault="00FE1CE0" w:rsidP="00C063E9">
      <w:pPr>
        <w:spacing w:after="0" w:line="240" w:lineRule="auto"/>
        <w:ind w:firstLine="851"/>
        <w:jc w:val="both"/>
        <w:rPr>
          <w:rFonts w:ascii="Times New Roman" w:eastAsia="Times New Roman" w:hAnsi="Times New Roman" w:cs="Times New Roman"/>
          <w:sz w:val="24"/>
          <w:szCs w:val="24"/>
          <w:lang w:eastAsia="fr-FR"/>
        </w:rPr>
      </w:pPr>
    </w:p>
    <w:p w14:paraId="59E880CC"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xml:space="preserve">Vu les autres pièces du dossier. </w:t>
      </w:r>
    </w:p>
    <w:p w14:paraId="47A209FF"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0FD4B7BE" w14:textId="77777777" w:rsidR="006855B7" w:rsidRDefault="006855B7" w:rsidP="006855B7">
      <w:pPr>
        <w:tabs>
          <w:tab w:val="left" w:pos="851"/>
        </w:tabs>
        <w:spacing w:after="0" w:line="240" w:lineRule="auto"/>
        <w:ind w:firstLine="851"/>
        <w:jc w:val="both"/>
        <w:rPr>
          <w:rFonts w:ascii="Times New Roman" w:eastAsia="Times New Roman" w:hAnsi="Times New Roman" w:cs="Times New Roman"/>
          <w:color w:val="000000"/>
          <w:sz w:val="24"/>
          <w:szCs w:val="24"/>
          <w:lang w:eastAsia="fr-FR"/>
        </w:rPr>
      </w:pPr>
    </w:p>
    <w:p w14:paraId="18319160" w14:textId="77777777" w:rsidR="006855B7" w:rsidRDefault="006855B7" w:rsidP="006855B7">
      <w:pPr>
        <w:tabs>
          <w:tab w:val="left" w:pos="851"/>
        </w:tabs>
        <w:spacing w:after="0" w:line="240" w:lineRule="auto"/>
        <w:ind w:firstLine="851"/>
        <w:jc w:val="both"/>
        <w:rPr>
          <w:rFonts w:ascii="Times New Roman" w:eastAsia="Times New Roman" w:hAnsi="Times New Roman" w:cs="Times New Roman"/>
          <w:color w:val="000000"/>
          <w:sz w:val="24"/>
          <w:szCs w:val="24"/>
          <w:lang w:eastAsia="fr-FR"/>
        </w:rPr>
      </w:pPr>
    </w:p>
    <w:p w14:paraId="3EFF2770" w14:textId="77777777" w:rsidR="006855B7" w:rsidRDefault="006855B7" w:rsidP="006855B7">
      <w:pPr>
        <w:tabs>
          <w:tab w:val="left" w:pos="851"/>
        </w:tabs>
        <w:spacing w:after="0" w:line="240" w:lineRule="auto"/>
        <w:ind w:firstLine="851"/>
        <w:jc w:val="both"/>
        <w:rPr>
          <w:rFonts w:ascii="Times New Roman" w:eastAsia="Times New Roman" w:hAnsi="Times New Roman" w:cs="Times New Roman"/>
          <w:color w:val="000000"/>
          <w:sz w:val="24"/>
          <w:szCs w:val="24"/>
          <w:lang w:eastAsia="fr-FR"/>
        </w:rPr>
      </w:pPr>
    </w:p>
    <w:p w14:paraId="2E66528E" w14:textId="40A2C227" w:rsidR="00FE1CE0" w:rsidRPr="00FE1CE0" w:rsidRDefault="00FE1CE0">
      <w:pPr>
        <w:tabs>
          <w:tab w:val="left" w:pos="851"/>
        </w:tabs>
        <w:spacing w:after="0" w:line="240" w:lineRule="auto"/>
        <w:ind w:firstLine="851"/>
        <w:jc w:val="both"/>
        <w:rPr>
          <w:rFonts w:ascii="Times New Roman" w:eastAsia="Times New Roman" w:hAnsi="Times New Roman" w:cs="Times New Roman"/>
          <w:i/>
          <w:color w:val="000000"/>
          <w:sz w:val="24"/>
          <w:szCs w:val="24"/>
          <w:lang w:eastAsia="fr-FR"/>
        </w:rPr>
      </w:pPr>
      <w:r w:rsidRPr="00FE1CE0">
        <w:rPr>
          <w:rFonts w:ascii="Times New Roman" w:eastAsia="Times New Roman" w:hAnsi="Times New Roman" w:cs="Times New Roman"/>
          <w:color w:val="000000"/>
          <w:sz w:val="24"/>
          <w:szCs w:val="24"/>
          <w:lang w:eastAsia="fr-FR"/>
        </w:rPr>
        <w:lastRenderedPageBreak/>
        <w:t xml:space="preserve">Vu : </w:t>
      </w:r>
    </w:p>
    <w:p w14:paraId="2679E00A" w14:textId="1F8D2A0D" w:rsidR="00FE1CE0" w:rsidRDefault="00FE1CE0">
      <w:pPr>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xml:space="preserve">- le code </w:t>
      </w:r>
      <w:r w:rsidR="007424D8">
        <w:rPr>
          <w:rFonts w:ascii="Times New Roman" w:eastAsia="Times New Roman" w:hAnsi="Times New Roman" w:cs="Times New Roman"/>
          <w:sz w:val="24"/>
          <w:szCs w:val="24"/>
          <w:lang w:eastAsia="fr-FR"/>
        </w:rPr>
        <w:t>de la santé publique</w:t>
      </w:r>
      <w:r w:rsidRPr="00FE1CE0">
        <w:rPr>
          <w:rFonts w:ascii="Times New Roman" w:eastAsia="Times New Roman" w:hAnsi="Times New Roman" w:cs="Times New Roman"/>
          <w:sz w:val="24"/>
          <w:szCs w:val="24"/>
          <w:lang w:eastAsia="fr-FR"/>
        </w:rPr>
        <w:t xml:space="preserve"> ;</w:t>
      </w:r>
    </w:p>
    <w:p w14:paraId="05930520" w14:textId="194356E3" w:rsidR="007424D8" w:rsidRPr="00FE1CE0" w:rsidRDefault="007424D8">
      <w:pPr>
        <w:autoSpaceDE w:val="0"/>
        <w:autoSpaceDN w:val="0"/>
        <w:adjustRightInd w:val="0"/>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la loi n°</w:t>
      </w:r>
      <w:r w:rsidR="00C456F1">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68-1250 du 31 décembre 1968 ;</w:t>
      </w:r>
    </w:p>
    <w:p w14:paraId="2C9499EE"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le code de justice administrative.</w:t>
      </w:r>
    </w:p>
    <w:p w14:paraId="5BE1FF13" w14:textId="6AA6CCEF" w:rsidR="00FE1CE0" w:rsidRDefault="00FE1CE0">
      <w:pPr>
        <w:spacing w:after="0" w:line="240" w:lineRule="auto"/>
        <w:ind w:firstLine="851"/>
        <w:jc w:val="both"/>
        <w:rPr>
          <w:rFonts w:ascii="Times New Roman" w:eastAsia="Times New Roman" w:hAnsi="Times New Roman" w:cs="Times New Roman"/>
          <w:sz w:val="24"/>
          <w:szCs w:val="24"/>
          <w:lang w:eastAsia="fr-FR"/>
        </w:rPr>
      </w:pPr>
    </w:p>
    <w:p w14:paraId="1C10DF2B" w14:textId="77777777" w:rsidR="00C456F1" w:rsidRPr="00FE1CE0" w:rsidRDefault="00C456F1">
      <w:pPr>
        <w:spacing w:after="0" w:line="240" w:lineRule="auto"/>
        <w:ind w:firstLine="851"/>
        <w:jc w:val="both"/>
        <w:rPr>
          <w:rFonts w:ascii="Times New Roman" w:eastAsia="Times New Roman" w:hAnsi="Times New Roman" w:cs="Times New Roman"/>
          <w:sz w:val="24"/>
          <w:szCs w:val="24"/>
          <w:lang w:eastAsia="fr-FR"/>
        </w:rPr>
      </w:pPr>
    </w:p>
    <w:p w14:paraId="08035DEA" w14:textId="4769145D"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Les parties ont été régulièrement averties du jour de l</w:t>
      </w:r>
      <w:r w:rsidR="00C456F1">
        <w:rPr>
          <w:rFonts w:ascii="Times New Roman" w:eastAsia="Times New Roman" w:hAnsi="Times New Roman" w:cs="Times New Roman"/>
          <w:sz w:val="24"/>
          <w:szCs w:val="24"/>
          <w:lang w:eastAsia="fr-FR"/>
        </w:rPr>
        <w:t>’</w:t>
      </w:r>
      <w:r w:rsidRPr="00FE1CE0">
        <w:rPr>
          <w:rFonts w:ascii="Times New Roman" w:eastAsia="Times New Roman" w:hAnsi="Times New Roman" w:cs="Times New Roman"/>
          <w:sz w:val="24"/>
          <w:szCs w:val="24"/>
          <w:lang w:eastAsia="fr-FR"/>
        </w:rPr>
        <w:t>audience.</w:t>
      </w:r>
    </w:p>
    <w:p w14:paraId="04367D9A"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397D3B23" w14:textId="253EFBB8"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Ont été entendus au cours de l</w:t>
      </w:r>
      <w:r w:rsidR="00C456F1">
        <w:rPr>
          <w:rFonts w:ascii="Times New Roman" w:eastAsia="Times New Roman" w:hAnsi="Times New Roman" w:cs="Times New Roman"/>
          <w:sz w:val="24"/>
          <w:szCs w:val="24"/>
          <w:lang w:eastAsia="fr-FR"/>
        </w:rPr>
        <w:t>’</w:t>
      </w:r>
      <w:r w:rsidRPr="00FE1CE0">
        <w:rPr>
          <w:rFonts w:ascii="Times New Roman" w:eastAsia="Times New Roman" w:hAnsi="Times New Roman" w:cs="Times New Roman"/>
          <w:sz w:val="24"/>
          <w:szCs w:val="24"/>
          <w:lang w:eastAsia="fr-FR"/>
        </w:rPr>
        <w:t>audience publique :</w:t>
      </w:r>
    </w:p>
    <w:p w14:paraId="14527E6A" w14:textId="7C4B83B4"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 xml:space="preserve">- le rapport de Mme </w:t>
      </w:r>
      <w:proofErr w:type="spellStart"/>
      <w:r w:rsidRPr="00FE1CE0">
        <w:rPr>
          <w:rFonts w:ascii="Times New Roman" w:eastAsia="Times New Roman" w:hAnsi="Times New Roman" w:cs="Times New Roman"/>
          <w:sz w:val="24"/>
          <w:szCs w:val="24"/>
          <w:lang w:eastAsia="fr-FR"/>
        </w:rPr>
        <w:t>Guidi</w:t>
      </w:r>
      <w:proofErr w:type="spellEnd"/>
      <w:r w:rsidRPr="00FE1CE0">
        <w:rPr>
          <w:rFonts w:ascii="Times New Roman" w:eastAsia="Times New Roman" w:hAnsi="Times New Roman" w:cs="Times New Roman"/>
          <w:sz w:val="24"/>
          <w:szCs w:val="24"/>
          <w:lang w:eastAsia="fr-FR"/>
        </w:rPr>
        <w:t>, présidente,</w:t>
      </w:r>
    </w:p>
    <w:p w14:paraId="3BC87409" w14:textId="70B4015A"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w:t>
      </w:r>
      <w:r w:rsidR="00C456F1">
        <w:rPr>
          <w:rFonts w:ascii="Times New Roman" w:eastAsia="Times New Roman" w:hAnsi="Times New Roman" w:cs="Times New Roman"/>
          <w:sz w:val="24"/>
          <w:szCs w:val="24"/>
          <w:lang w:eastAsia="fr-FR"/>
        </w:rPr>
        <w:t> et</w:t>
      </w:r>
      <w:r w:rsidRPr="00FE1CE0">
        <w:rPr>
          <w:rFonts w:ascii="Times New Roman" w:eastAsia="Times New Roman" w:hAnsi="Times New Roman" w:cs="Times New Roman"/>
          <w:sz w:val="24"/>
          <w:szCs w:val="24"/>
          <w:lang w:eastAsia="fr-FR"/>
        </w:rPr>
        <w:t xml:space="preserve"> les conclusions de Mme </w:t>
      </w:r>
      <w:proofErr w:type="spellStart"/>
      <w:r w:rsidRPr="00FE1CE0">
        <w:rPr>
          <w:rFonts w:ascii="Times New Roman" w:eastAsia="Times New Roman" w:hAnsi="Times New Roman" w:cs="Times New Roman"/>
          <w:sz w:val="24"/>
          <w:szCs w:val="24"/>
          <w:lang w:eastAsia="fr-FR"/>
        </w:rPr>
        <w:t>Antoniazzi</w:t>
      </w:r>
      <w:proofErr w:type="spellEnd"/>
      <w:r w:rsidRPr="00FE1CE0">
        <w:rPr>
          <w:rFonts w:ascii="Times New Roman" w:eastAsia="Times New Roman" w:hAnsi="Times New Roman" w:cs="Times New Roman"/>
          <w:sz w:val="24"/>
          <w:szCs w:val="24"/>
          <w:lang w:eastAsia="fr-FR"/>
        </w:rPr>
        <w:t xml:space="preserve">, </w:t>
      </w:r>
      <w:proofErr w:type="spellStart"/>
      <w:r w:rsidRPr="00FE1CE0">
        <w:rPr>
          <w:rFonts w:ascii="Times New Roman" w:eastAsia="Times New Roman" w:hAnsi="Times New Roman" w:cs="Times New Roman"/>
          <w:sz w:val="24"/>
          <w:szCs w:val="24"/>
          <w:lang w:eastAsia="fr-FR"/>
        </w:rPr>
        <w:t>rapporteure</w:t>
      </w:r>
      <w:proofErr w:type="spellEnd"/>
      <w:r w:rsidRPr="00FE1CE0">
        <w:rPr>
          <w:rFonts w:ascii="Times New Roman" w:eastAsia="Times New Roman" w:hAnsi="Times New Roman" w:cs="Times New Roman"/>
          <w:sz w:val="24"/>
          <w:szCs w:val="24"/>
          <w:lang w:eastAsia="fr-FR"/>
        </w:rPr>
        <w:t xml:space="preserve"> publique</w:t>
      </w:r>
      <w:r w:rsidR="00491151">
        <w:rPr>
          <w:rFonts w:ascii="Times New Roman" w:eastAsia="Times New Roman" w:hAnsi="Times New Roman" w:cs="Times New Roman"/>
          <w:sz w:val="24"/>
          <w:szCs w:val="24"/>
          <w:lang w:eastAsia="fr-FR"/>
        </w:rPr>
        <w:t>.</w:t>
      </w:r>
    </w:p>
    <w:p w14:paraId="055C98A4"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7917D8E0"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22E81245"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Considérant ce qui suit :</w:t>
      </w:r>
    </w:p>
    <w:p w14:paraId="3C11B583" w14:textId="77777777" w:rsidR="00FE1CE0" w:rsidRPr="00FE1CE0" w:rsidRDefault="00FE1CE0">
      <w:pPr>
        <w:spacing w:after="0" w:line="240" w:lineRule="auto"/>
        <w:ind w:firstLine="851"/>
        <w:jc w:val="both"/>
        <w:rPr>
          <w:rFonts w:ascii="Times New Roman" w:eastAsia="Times New Roman" w:hAnsi="Times New Roman" w:cs="Times New Roman"/>
          <w:sz w:val="24"/>
          <w:szCs w:val="24"/>
          <w:lang w:eastAsia="fr-FR"/>
        </w:rPr>
      </w:pPr>
    </w:p>
    <w:p w14:paraId="0E07CCE8" w14:textId="144B592A" w:rsidR="00FE1CE0" w:rsidRDefault="005055E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w:t>
      </w:r>
      <w:r w:rsidR="008529BB" w:rsidRPr="008529BB">
        <w:rPr>
          <w:rFonts w:ascii="Times New Roman" w:eastAsia="Times New Roman" w:hAnsi="Times New Roman" w:cs="Times New Roman"/>
          <w:sz w:val="24"/>
          <w:szCs w:val="24"/>
          <w:lang w:eastAsia="fr-FR"/>
        </w:rPr>
        <w:t xml:space="preserve">Par un jugement </w:t>
      </w:r>
      <w:bookmarkStart w:id="8" w:name="_Hlk158113373"/>
      <w:r w:rsidR="008529BB" w:rsidRPr="008529BB">
        <w:rPr>
          <w:rFonts w:ascii="Times New Roman" w:eastAsia="Times New Roman" w:hAnsi="Times New Roman" w:cs="Times New Roman"/>
          <w:sz w:val="24"/>
          <w:szCs w:val="24"/>
          <w:lang w:eastAsia="fr-FR"/>
        </w:rPr>
        <w:t>du 26 juin 2007, le tribunal administratif de Besançon a annulé le refus du ministre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emploi, du travail et de la cohésion sociale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inscrire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établissement Alstom</w:t>
      </w:r>
      <w:r>
        <w:rPr>
          <w:rFonts w:ascii="Times New Roman" w:eastAsia="Times New Roman" w:hAnsi="Times New Roman" w:cs="Times New Roman"/>
          <w:sz w:val="24"/>
          <w:szCs w:val="24"/>
          <w:lang w:eastAsia="fr-FR"/>
        </w:rPr>
        <w:t> </w:t>
      </w:r>
      <w:r w:rsidR="008529BB" w:rsidRPr="008529BB">
        <w:rPr>
          <w:rFonts w:ascii="Times New Roman" w:eastAsia="Times New Roman" w:hAnsi="Times New Roman" w:cs="Times New Roman"/>
          <w:sz w:val="24"/>
          <w:szCs w:val="24"/>
          <w:lang w:eastAsia="fr-FR"/>
        </w:rPr>
        <w:t>Power Turbomachines Electriques sur la liste des établissements ouvrant droit au dispositif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amiante, au motif que le ministre avait commis une erreur manifeste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appréciation en refusant de reconnaître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établissement comme ayant recouru à des opérations de calorifugeage au sens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 xml:space="preserve">article 41 de la loi du 23 décembre 1998, </w:t>
      </w:r>
      <w:bookmarkEnd w:id="8"/>
      <w:r w:rsidR="008529BB" w:rsidRPr="008529BB">
        <w:rPr>
          <w:rFonts w:ascii="Times New Roman" w:eastAsia="Times New Roman" w:hAnsi="Times New Roman" w:cs="Times New Roman"/>
          <w:sz w:val="24"/>
          <w:szCs w:val="24"/>
          <w:lang w:eastAsia="fr-FR"/>
        </w:rPr>
        <w:t xml:space="preserve">et a enjoint au ministre de procéder au réexamen de la demande présentée à cet effet par le </w:t>
      </w:r>
      <w:r w:rsidR="0008717B" w:rsidRPr="0008717B">
        <w:rPr>
          <w:rFonts w:ascii="Times New Roman" w:eastAsia="Times New Roman" w:hAnsi="Times New Roman" w:cs="Times New Roman"/>
          <w:sz w:val="24"/>
          <w:szCs w:val="24"/>
          <w:lang w:eastAsia="fr-FR"/>
        </w:rPr>
        <w:t>comité d</w:t>
      </w:r>
      <w:r w:rsidR="00C456F1">
        <w:rPr>
          <w:rFonts w:ascii="Times New Roman" w:eastAsia="Times New Roman" w:hAnsi="Times New Roman" w:cs="Times New Roman"/>
          <w:sz w:val="24"/>
          <w:szCs w:val="24"/>
          <w:lang w:eastAsia="fr-FR"/>
        </w:rPr>
        <w:t>’</w:t>
      </w:r>
      <w:r w:rsidR="0008717B" w:rsidRPr="0008717B">
        <w:rPr>
          <w:rFonts w:ascii="Times New Roman" w:eastAsia="Times New Roman" w:hAnsi="Times New Roman" w:cs="Times New Roman"/>
          <w:sz w:val="24"/>
          <w:szCs w:val="24"/>
          <w:lang w:eastAsia="fr-FR"/>
        </w:rPr>
        <w:t xml:space="preserve">hygiène, de sécurité et des conditions de travail </w:t>
      </w:r>
      <w:r w:rsidR="0008717B">
        <w:rPr>
          <w:rFonts w:ascii="Times New Roman" w:eastAsia="Times New Roman" w:hAnsi="Times New Roman" w:cs="Times New Roman"/>
          <w:sz w:val="24"/>
          <w:szCs w:val="24"/>
          <w:lang w:eastAsia="fr-FR"/>
        </w:rPr>
        <w:t>(CHSCT)</w:t>
      </w:r>
      <w:r w:rsidR="008529BB" w:rsidRPr="008529BB">
        <w:rPr>
          <w:rFonts w:ascii="Times New Roman" w:eastAsia="Times New Roman" w:hAnsi="Times New Roman" w:cs="Times New Roman"/>
          <w:sz w:val="24"/>
          <w:szCs w:val="24"/>
          <w:lang w:eastAsia="fr-FR"/>
        </w:rPr>
        <w:t xml:space="preserve">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établissement. Par un arrêt du 22 juin 2009, la cour administrative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appel de Nancy a toutefois annulé ce jugement au motif que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établissement Alstom</w:t>
      </w:r>
      <w:r>
        <w:rPr>
          <w:rFonts w:ascii="Times New Roman" w:eastAsia="Times New Roman" w:hAnsi="Times New Roman" w:cs="Times New Roman"/>
          <w:sz w:val="24"/>
          <w:szCs w:val="24"/>
          <w:lang w:eastAsia="fr-FR"/>
        </w:rPr>
        <w:t> </w:t>
      </w:r>
      <w:r w:rsidR="008529BB" w:rsidRPr="008529BB">
        <w:rPr>
          <w:rFonts w:ascii="Times New Roman" w:eastAsia="Times New Roman" w:hAnsi="Times New Roman" w:cs="Times New Roman"/>
          <w:sz w:val="24"/>
          <w:szCs w:val="24"/>
          <w:lang w:eastAsia="fr-FR"/>
        </w:rPr>
        <w:t>Turbomachines Machines Electriques n</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 xml:space="preserve">avait pas eu recours de manière significative à des opérations de calorifugeage. </w:t>
      </w:r>
      <w:r w:rsidR="00491151">
        <w:rPr>
          <w:rFonts w:ascii="Times New Roman" w:eastAsia="Times New Roman" w:hAnsi="Times New Roman" w:cs="Times New Roman"/>
          <w:sz w:val="24"/>
          <w:szCs w:val="24"/>
          <w:lang w:eastAsia="fr-FR"/>
        </w:rPr>
        <w:t>Le pourvoi en cassation contre cet</w:t>
      </w:r>
      <w:r w:rsidR="008529BB" w:rsidRPr="008529BB">
        <w:rPr>
          <w:rFonts w:ascii="Times New Roman" w:eastAsia="Times New Roman" w:hAnsi="Times New Roman" w:cs="Times New Roman"/>
          <w:sz w:val="24"/>
          <w:szCs w:val="24"/>
          <w:lang w:eastAsia="fr-FR"/>
        </w:rPr>
        <w:t xml:space="preserve"> arrêt a été </w:t>
      </w:r>
      <w:r w:rsidR="00491151">
        <w:rPr>
          <w:rFonts w:ascii="Times New Roman" w:eastAsia="Times New Roman" w:hAnsi="Times New Roman" w:cs="Times New Roman"/>
          <w:sz w:val="24"/>
          <w:szCs w:val="24"/>
          <w:lang w:eastAsia="fr-FR"/>
        </w:rPr>
        <w:t>rejeté</w:t>
      </w:r>
      <w:r w:rsidR="008529BB" w:rsidRPr="008529BB">
        <w:rPr>
          <w:rFonts w:ascii="Times New Roman" w:eastAsia="Times New Roman" w:hAnsi="Times New Roman" w:cs="Times New Roman"/>
          <w:sz w:val="24"/>
          <w:szCs w:val="24"/>
          <w:lang w:eastAsia="fr-FR"/>
        </w:rPr>
        <w:t xml:space="preserve"> par le Conseil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Etat</w:t>
      </w:r>
      <w:r w:rsidR="00491151">
        <w:rPr>
          <w:rFonts w:ascii="Times New Roman" w:eastAsia="Times New Roman" w:hAnsi="Times New Roman" w:cs="Times New Roman"/>
          <w:sz w:val="24"/>
          <w:szCs w:val="24"/>
          <w:lang w:eastAsia="fr-FR"/>
        </w:rPr>
        <w:t xml:space="preserve"> par une décision du</w:t>
      </w:r>
      <w:r w:rsidR="008529BB" w:rsidRPr="008529BB">
        <w:rPr>
          <w:rFonts w:ascii="Times New Roman" w:eastAsia="Times New Roman" w:hAnsi="Times New Roman" w:cs="Times New Roman"/>
          <w:sz w:val="24"/>
          <w:szCs w:val="24"/>
          <w:lang w:eastAsia="fr-FR"/>
        </w:rPr>
        <w:t xml:space="preserve"> 12 mars 2010.</w:t>
      </w:r>
      <w:r w:rsidR="00FE1CE0" w:rsidRPr="008529BB">
        <w:rPr>
          <w:rFonts w:ascii="Times New Roman" w:eastAsia="Times New Roman" w:hAnsi="Times New Roman" w:cs="Times New Roman"/>
          <w:sz w:val="24"/>
          <w:szCs w:val="24"/>
          <w:lang w:eastAsia="fr-FR"/>
        </w:rPr>
        <w:t> </w:t>
      </w:r>
      <w:r w:rsidR="008529BB">
        <w:rPr>
          <w:rFonts w:ascii="Times New Roman" w:eastAsia="Times New Roman" w:hAnsi="Times New Roman" w:cs="Times New Roman"/>
          <w:sz w:val="24"/>
          <w:szCs w:val="24"/>
          <w:lang w:eastAsia="fr-FR"/>
        </w:rPr>
        <w:t>Estimant avoir subi un préjudice d</w:t>
      </w:r>
      <w:r w:rsidR="00C456F1">
        <w:rPr>
          <w:rFonts w:ascii="Times New Roman" w:eastAsia="Times New Roman" w:hAnsi="Times New Roman" w:cs="Times New Roman"/>
          <w:sz w:val="24"/>
          <w:szCs w:val="24"/>
          <w:lang w:eastAsia="fr-FR"/>
        </w:rPr>
        <w:t>’</w:t>
      </w:r>
      <w:r w:rsidR="008529BB">
        <w:rPr>
          <w:rFonts w:ascii="Times New Roman" w:eastAsia="Times New Roman" w:hAnsi="Times New Roman" w:cs="Times New Roman"/>
          <w:sz w:val="24"/>
          <w:szCs w:val="24"/>
          <w:lang w:eastAsia="fr-FR"/>
        </w:rPr>
        <w:t>anxiété résultant du jugement erroné du tribunal administratif de Besançon et de l</w:t>
      </w:r>
      <w:r w:rsidR="00C456F1">
        <w:rPr>
          <w:rFonts w:ascii="Times New Roman" w:eastAsia="Times New Roman" w:hAnsi="Times New Roman" w:cs="Times New Roman"/>
          <w:sz w:val="24"/>
          <w:szCs w:val="24"/>
          <w:lang w:eastAsia="fr-FR"/>
        </w:rPr>
        <w:t>’</w:t>
      </w:r>
      <w:r w:rsidR="008529BB">
        <w:rPr>
          <w:rFonts w:ascii="Times New Roman" w:eastAsia="Times New Roman" w:hAnsi="Times New Roman" w:cs="Times New Roman"/>
          <w:sz w:val="24"/>
          <w:szCs w:val="24"/>
          <w:lang w:eastAsia="fr-FR"/>
        </w:rPr>
        <w:t>inscription de l</w:t>
      </w:r>
      <w:r w:rsidR="00C456F1">
        <w:rPr>
          <w:rFonts w:ascii="Times New Roman" w:eastAsia="Times New Roman" w:hAnsi="Times New Roman" w:cs="Times New Roman"/>
          <w:sz w:val="24"/>
          <w:szCs w:val="24"/>
          <w:lang w:eastAsia="fr-FR"/>
        </w:rPr>
        <w:t>’</w:t>
      </w:r>
      <w:r w:rsidR="008529BB">
        <w:rPr>
          <w:rFonts w:ascii="Times New Roman" w:eastAsia="Times New Roman" w:hAnsi="Times New Roman" w:cs="Times New Roman"/>
          <w:sz w:val="24"/>
          <w:szCs w:val="24"/>
          <w:lang w:eastAsia="fr-FR"/>
        </w:rPr>
        <w:t xml:space="preserve">établissement Alstom Power Turbomachines Electriques </w:t>
      </w:r>
      <w:r w:rsidR="008529BB" w:rsidRPr="007424D8">
        <w:rPr>
          <w:rFonts w:ascii="Times New Roman" w:eastAsia="Times New Roman" w:hAnsi="Times New Roman" w:cs="Times New Roman"/>
          <w:sz w:val="24"/>
          <w:szCs w:val="24"/>
          <w:lang w:eastAsia="fr-FR"/>
        </w:rPr>
        <w:t>sur la liste des établissements susceptibles d</w:t>
      </w:r>
      <w:r w:rsidR="00C456F1">
        <w:rPr>
          <w:rFonts w:ascii="Times New Roman" w:eastAsia="Times New Roman" w:hAnsi="Times New Roman" w:cs="Times New Roman"/>
          <w:sz w:val="24"/>
          <w:szCs w:val="24"/>
          <w:lang w:eastAsia="fr-FR"/>
        </w:rPr>
        <w:t>’</w:t>
      </w:r>
      <w:r w:rsidR="008529BB" w:rsidRPr="007424D8">
        <w:rPr>
          <w:rFonts w:ascii="Times New Roman" w:eastAsia="Times New Roman" w:hAnsi="Times New Roman" w:cs="Times New Roman"/>
          <w:sz w:val="24"/>
          <w:szCs w:val="24"/>
          <w:lang w:eastAsia="fr-FR"/>
        </w:rPr>
        <w:t>ouvrir droit au dispositif de l</w:t>
      </w:r>
      <w:r w:rsidR="00C456F1">
        <w:rPr>
          <w:rFonts w:ascii="Times New Roman" w:eastAsia="Times New Roman" w:hAnsi="Times New Roman" w:cs="Times New Roman"/>
          <w:sz w:val="24"/>
          <w:szCs w:val="24"/>
          <w:lang w:eastAsia="fr-FR"/>
        </w:rPr>
        <w:t>’</w:t>
      </w:r>
      <w:r w:rsidR="008529BB" w:rsidRPr="007424D8">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8529BB" w:rsidRPr="007424D8">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8529BB" w:rsidRPr="007424D8">
        <w:rPr>
          <w:rFonts w:ascii="Times New Roman" w:eastAsia="Times New Roman" w:hAnsi="Times New Roman" w:cs="Times New Roman"/>
          <w:sz w:val="24"/>
          <w:szCs w:val="24"/>
          <w:lang w:eastAsia="fr-FR"/>
        </w:rPr>
        <w:t>amiante</w:t>
      </w:r>
      <w:r w:rsidR="008529BB">
        <w:rPr>
          <w:rFonts w:ascii="Times New Roman" w:eastAsia="Times New Roman" w:hAnsi="Times New Roman" w:cs="Times New Roman"/>
          <w:sz w:val="24"/>
          <w:szCs w:val="24"/>
          <w:lang w:eastAsia="fr-FR"/>
        </w:rPr>
        <w:t>, M.</w:t>
      </w:r>
      <w:r>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008529BB">
        <w:rPr>
          <w:rFonts w:ascii="Times New Roman" w:eastAsia="Times New Roman" w:hAnsi="Times New Roman" w:cs="Times New Roman"/>
          <w:sz w:val="24"/>
          <w:szCs w:val="24"/>
          <w:lang w:eastAsia="fr-FR"/>
        </w:rPr>
        <w:t xml:space="preserve"> a demandé la condamnation de l</w:t>
      </w:r>
      <w:r w:rsidR="00C456F1">
        <w:rPr>
          <w:rFonts w:ascii="Times New Roman" w:eastAsia="Times New Roman" w:hAnsi="Times New Roman" w:cs="Times New Roman"/>
          <w:sz w:val="24"/>
          <w:szCs w:val="24"/>
          <w:lang w:eastAsia="fr-FR"/>
        </w:rPr>
        <w:t>’</w:t>
      </w:r>
      <w:r w:rsidR="008529BB">
        <w:rPr>
          <w:rFonts w:ascii="Times New Roman" w:eastAsia="Times New Roman" w:hAnsi="Times New Roman" w:cs="Times New Roman"/>
          <w:sz w:val="24"/>
          <w:szCs w:val="24"/>
          <w:lang w:eastAsia="fr-FR"/>
        </w:rPr>
        <w:t>Etat à lui verser 15</w:t>
      </w:r>
      <w:r>
        <w:rPr>
          <w:rFonts w:ascii="Times New Roman" w:eastAsia="Times New Roman" w:hAnsi="Times New Roman" w:cs="Times New Roman"/>
          <w:sz w:val="24"/>
          <w:szCs w:val="24"/>
          <w:lang w:eastAsia="fr-FR"/>
        </w:rPr>
        <w:t> </w:t>
      </w:r>
      <w:r w:rsidR="008529BB">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eastAsia="fr-FR"/>
        </w:rPr>
        <w:t> </w:t>
      </w:r>
      <w:r w:rsidR="008529BB">
        <w:rPr>
          <w:rFonts w:ascii="Times New Roman" w:eastAsia="Times New Roman" w:hAnsi="Times New Roman" w:cs="Times New Roman"/>
          <w:sz w:val="24"/>
          <w:szCs w:val="24"/>
          <w:lang w:eastAsia="fr-FR"/>
        </w:rPr>
        <w:t>euros de dommages et intérêts. M.</w:t>
      </w:r>
      <w:r>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008529BB">
        <w:rPr>
          <w:rFonts w:ascii="Times New Roman" w:eastAsia="Times New Roman" w:hAnsi="Times New Roman" w:cs="Times New Roman"/>
          <w:sz w:val="24"/>
          <w:szCs w:val="24"/>
          <w:lang w:eastAsia="fr-FR"/>
        </w:rPr>
        <w:t xml:space="preserve"> relève appel du jugement du tribunal administratif de Besançon du 17 mars 2020 ayant rejeté sa requête.</w:t>
      </w:r>
    </w:p>
    <w:p w14:paraId="4E8DB0E5" w14:textId="77777777" w:rsidR="008529BB" w:rsidRDefault="008529B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683245BF" w14:textId="6C1DC604" w:rsidR="008529BB" w:rsidRDefault="008529B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sidRPr="008529BB">
        <w:rPr>
          <w:rFonts w:ascii="Times New Roman" w:eastAsia="Times New Roman" w:hAnsi="Times New Roman" w:cs="Times New Roman"/>
          <w:sz w:val="24"/>
          <w:szCs w:val="24"/>
          <w:u w:val="single"/>
          <w:lang w:eastAsia="fr-FR"/>
        </w:rPr>
        <w:t>Sur la régularité du jugement</w:t>
      </w:r>
      <w:r>
        <w:rPr>
          <w:rFonts w:ascii="Times New Roman" w:eastAsia="Times New Roman" w:hAnsi="Times New Roman" w:cs="Times New Roman"/>
          <w:sz w:val="24"/>
          <w:szCs w:val="24"/>
          <w:lang w:eastAsia="fr-FR"/>
        </w:rPr>
        <w:t xml:space="preserve"> : </w:t>
      </w:r>
    </w:p>
    <w:p w14:paraId="3C6B44C6" w14:textId="77777777" w:rsidR="008529BB" w:rsidRDefault="008529B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7C37F04C" w14:textId="122BDD2E" w:rsidR="008529BB" w:rsidRPr="008529BB" w:rsidRDefault="005055E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2. </w:t>
      </w:r>
      <w:r w:rsidR="008529BB">
        <w:rPr>
          <w:rFonts w:ascii="Times New Roman" w:eastAsia="Times New Roman" w:hAnsi="Times New Roman" w:cs="Times New Roman"/>
          <w:sz w:val="24"/>
          <w:szCs w:val="24"/>
          <w:lang w:eastAsia="fr-FR"/>
        </w:rPr>
        <w:t>En premier lieu, a</w:t>
      </w:r>
      <w:r w:rsidR="008529BB" w:rsidRPr="008529BB">
        <w:rPr>
          <w:rFonts w:ascii="Times New Roman" w:eastAsia="Times New Roman" w:hAnsi="Times New Roman" w:cs="Times New Roman"/>
          <w:sz w:val="24"/>
          <w:szCs w:val="24"/>
          <w:lang w:eastAsia="fr-FR"/>
        </w:rPr>
        <w:t>ux termes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article L. 9 du code de justice administrative : « </w:t>
      </w:r>
      <w:r w:rsidR="008529BB" w:rsidRPr="008529BB">
        <w:rPr>
          <w:rFonts w:ascii="Times New Roman" w:eastAsia="Times New Roman" w:hAnsi="Times New Roman" w:cs="Times New Roman"/>
          <w:i/>
          <w:iCs/>
          <w:sz w:val="24"/>
          <w:szCs w:val="24"/>
          <w:lang w:eastAsia="fr-FR"/>
        </w:rPr>
        <w:t>Les</w:t>
      </w:r>
      <w:r>
        <w:rPr>
          <w:rFonts w:ascii="Times New Roman" w:eastAsia="Times New Roman" w:hAnsi="Times New Roman" w:cs="Times New Roman"/>
          <w:i/>
          <w:iCs/>
          <w:sz w:val="24"/>
          <w:szCs w:val="24"/>
          <w:lang w:eastAsia="fr-FR"/>
        </w:rPr>
        <w:t> </w:t>
      </w:r>
      <w:r w:rsidR="008529BB" w:rsidRPr="008529BB">
        <w:rPr>
          <w:rFonts w:ascii="Times New Roman" w:eastAsia="Times New Roman" w:hAnsi="Times New Roman" w:cs="Times New Roman"/>
          <w:i/>
          <w:iCs/>
          <w:sz w:val="24"/>
          <w:szCs w:val="24"/>
          <w:lang w:eastAsia="fr-FR"/>
        </w:rPr>
        <w:t>jugements sont motivés</w:t>
      </w:r>
      <w:r w:rsidR="008529BB" w:rsidRPr="008529BB">
        <w:rPr>
          <w:rFonts w:ascii="Times New Roman" w:eastAsia="Times New Roman" w:hAnsi="Times New Roman" w:cs="Times New Roman"/>
          <w:sz w:val="24"/>
          <w:szCs w:val="24"/>
          <w:lang w:eastAsia="fr-FR"/>
        </w:rPr>
        <w:t> ».</w:t>
      </w:r>
    </w:p>
    <w:p w14:paraId="090A83DB" w14:textId="77777777" w:rsidR="008529BB" w:rsidRPr="008529BB" w:rsidRDefault="008529B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sidRPr="008529BB">
        <w:rPr>
          <w:rFonts w:ascii="Times New Roman" w:eastAsia="Times New Roman" w:hAnsi="Times New Roman" w:cs="Times New Roman"/>
          <w:sz w:val="24"/>
          <w:szCs w:val="24"/>
          <w:lang w:eastAsia="fr-FR"/>
        </w:rPr>
        <w:t> </w:t>
      </w:r>
    </w:p>
    <w:p w14:paraId="5E022FD9" w14:textId="121AC0BD" w:rsidR="008529BB" w:rsidRDefault="005055E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w:t>
      </w:r>
      <w:r w:rsidR="008529BB" w:rsidRPr="008529BB">
        <w:rPr>
          <w:rFonts w:ascii="Times New Roman" w:eastAsia="Times New Roman" w:hAnsi="Times New Roman" w:cs="Times New Roman"/>
          <w:sz w:val="24"/>
          <w:szCs w:val="24"/>
          <w:lang w:eastAsia="fr-FR"/>
        </w:rPr>
        <w:t xml:space="preserve">Contrairement à ce que soutient </w:t>
      </w:r>
      <w:r w:rsidR="008529BB">
        <w:rPr>
          <w:rFonts w:ascii="Times New Roman" w:eastAsia="Times New Roman" w:hAnsi="Times New Roman" w:cs="Times New Roman"/>
          <w:sz w:val="24"/>
          <w:szCs w:val="24"/>
          <w:lang w:eastAsia="fr-FR"/>
        </w:rPr>
        <w:t>M.</w:t>
      </w:r>
      <w:r>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008529BB" w:rsidRPr="008529BB">
        <w:rPr>
          <w:rFonts w:ascii="Times New Roman" w:eastAsia="Times New Roman" w:hAnsi="Times New Roman" w:cs="Times New Roman"/>
          <w:sz w:val="24"/>
          <w:szCs w:val="24"/>
          <w:lang w:eastAsia="fr-FR"/>
        </w:rPr>
        <w:t xml:space="preserve">, le jugement du tribunal administratif </w:t>
      </w:r>
      <w:r w:rsidR="008529BB">
        <w:rPr>
          <w:rFonts w:ascii="Times New Roman" w:eastAsia="Times New Roman" w:hAnsi="Times New Roman" w:cs="Times New Roman"/>
          <w:sz w:val="24"/>
          <w:szCs w:val="24"/>
          <w:lang w:eastAsia="fr-FR"/>
        </w:rPr>
        <w:t>de Besançon du 17 mars 2020</w:t>
      </w:r>
      <w:r>
        <w:rPr>
          <w:rFonts w:ascii="Times New Roman" w:eastAsia="Times New Roman" w:hAnsi="Times New Roman" w:cs="Times New Roman"/>
          <w:sz w:val="24"/>
          <w:szCs w:val="24"/>
          <w:lang w:eastAsia="fr-FR"/>
        </w:rPr>
        <w:t xml:space="preserve"> </w:t>
      </w:r>
      <w:r w:rsidR="008529BB" w:rsidRPr="008529BB">
        <w:rPr>
          <w:rFonts w:ascii="Times New Roman" w:eastAsia="Times New Roman" w:hAnsi="Times New Roman" w:cs="Times New Roman"/>
          <w:sz w:val="24"/>
          <w:szCs w:val="24"/>
          <w:lang w:eastAsia="fr-FR"/>
        </w:rPr>
        <w:t>est suffisamment motivé au regard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ensemble des moyens soulevés devant lui. Par conséquent le moyen tiré de ce que le jugement est irrégulier faute de motivation suffisante doit être écarté.</w:t>
      </w:r>
    </w:p>
    <w:p w14:paraId="33C347E0" w14:textId="77777777" w:rsidR="008529BB" w:rsidRDefault="008529B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2E76969A" w14:textId="781C1BC9" w:rsidR="008529BB" w:rsidRDefault="005055E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4. </w:t>
      </w:r>
      <w:r w:rsidR="008529BB" w:rsidRPr="008529BB">
        <w:rPr>
          <w:rFonts w:ascii="Times New Roman" w:eastAsia="Times New Roman" w:hAnsi="Times New Roman" w:cs="Times New Roman"/>
          <w:sz w:val="24"/>
          <w:szCs w:val="24"/>
          <w:lang w:eastAsia="fr-FR"/>
        </w:rPr>
        <w:t>En deuxième lieu, en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absence de dispositions législatives ou réglementaires fixant les conditions dans lesquelles il doit être statué après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annulation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une décision de justice, ni le devoir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impartialité qui s</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impose à toute juridiction, ni aucune autre règle générale de procédure ne s</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oppose à ce qu</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un tribunal dont une décision a été annulée délibèr</w:t>
      </w:r>
      <w:r w:rsidR="00491151">
        <w:rPr>
          <w:rFonts w:ascii="Times New Roman" w:eastAsia="Times New Roman" w:hAnsi="Times New Roman" w:cs="Times New Roman"/>
          <w:sz w:val="24"/>
          <w:szCs w:val="24"/>
          <w:lang w:eastAsia="fr-FR"/>
        </w:rPr>
        <w:t>e</w:t>
      </w:r>
      <w:r w:rsidR="008529BB" w:rsidRPr="008529BB">
        <w:rPr>
          <w:rFonts w:ascii="Times New Roman" w:eastAsia="Times New Roman" w:hAnsi="Times New Roman" w:cs="Times New Roman"/>
          <w:sz w:val="24"/>
          <w:szCs w:val="24"/>
          <w:lang w:eastAsia="fr-FR"/>
        </w:rPr>
        <w:t xml:space="preserve"> à nouveau sur une affaire consécutive à cette annulation. Par suite, le moyen tiré de ce que le tribunal administratif de Besançon dont le </w:t>
      </w:r>
      <w:r w:rsidR="008529BB" w:rsidRPr="008529BB">
        <w:rPr>
          <w:rFonts w:ascii="Times New Roman" w:eastAsia="Times New Roman" w:hAnsi="Times New Roman" w:cs="Times New Roman"/>
          <w:sz w:val="24"/>
          <w:szCs w:val="24"/>
          <w:lang w:eastAsia="fr-FR"/>
        </w:rPr>
        <w:lastRenderedPageBreak/>
        <w:t>jugement du 26 juin 2007 a</w:t>
      </w:r>
      <w:r w:rsidR="002408D8">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 xml:space="preserve"> à tort</w:t>
      </w:r>
      <w:r w:rsidR="002408D8">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 xml:space="preserve"> annulé le refus du ministre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emploi, du travail et de la cohésion sociale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inscrire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établissement Alstom</w:t>
      </w:r>
      <w:r>
        <w:rPr>
          <w:rFonts w:ascii="Times New Roman" w:eastAsia="Times New Roman" w:hAnsi="Times New Roman" w:cs="Times New Roman"/>
          <w:sz w:val="24"/>
          <w:szCs w:val="24"/>
          <w:lang w:eastAsia="fr-FR"/>
        </w:rPr>
        <w:t> </w:t>
      </w:r>
      <w:r w:rsidR="008529BB" w:rsidRPr="008529BB">
        <w:rPr>
          <w:rFonts w:ascii="Times New Roman" w:eastAsia="Times New Roman" w:hAnsi="Times New Roman" w:cs="Times New Roman"/>
          <w:sz w:val="24"/>
          <w:szCs w:val="24"/>
          <w:lang w:eastAsia="fr-FR"/>
        </w:rPr>
        <w:t>Power Turbomachines Electriques sur la liste des établissements ouvrant droit au dispositif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8529BB" w:rsidRPr="008529BB">
        <w:rPr>
          <w:rFonts w:ascii="Times New Roman" w:eastAsia="Times New Roman" w:hAnsi="Times New Roman" w:cs="Times New Roman"/>
          <w:sz w:val="24"/>
          <w:szCs w:val="24"/>
          <w:lang w:eastAsia="fr-FR"/>
        </w:rPr>
        <w:t>amiante</w:t>
      </w:r>
      <w:r w:rsidR="002408D8">
        <w:rPr>
          <w:rFonts w:ascii="Times New Roman" w:eastAsia="Times New Roman" w:hAnsi="Times New Roman" w:cs="Times New Roman"/>
          <w:sz w:val="24"/>
          <w:szCs w:val="24"/>
          <w:lang w:eastAsia="fr-FR"/>
        </w:rPr>
        <w:t xml:space="preserve"> ne pouvait régulièrement statuer sur la requête indemnitaire de M.</w:t>
      </w:r>
      <w:r>
        <w:rPr>
          <w:rFonts w:ascii="Times New Roman" w:eastAsia="Times New Roman" w:hAnsi="Times New Roman" w:cs="Times New Roman"/>
          <w:sz w:val="24"/>
          <w:szCs w:val="24"/>
          <w:lang w:eastAsia="fr-FR"/>
        </w:rPr>
        <w:t> </w:t>
      </w:r>
      <w:r w:rsidR="00886DF4">
        <w:rPr>
          <w:rFonts w:ascii="Times New Roman" w:eastAsia="Times New Roman" w:hAnsi="Times New Roman" w:cs="Times New Roman"/>
          <w:sz w:val="24"/>
          <w:szCs w:val="24"/>
          <w:lang w:eastAsia="fr-FR"/>
        </w:rPr>
        <w:t>B...</w:t>
      </w:r>
      <w:r w:rsidR="002408D8">
        <w:rPr>
          <w:rFonts w:ascii="Times New Roman" w:eastAsia="Times New Roman" w:hAnsi="Times New Roman" w:cs="Times New Roman"/>
          <w:sz w:val="24"/>
          <w:szCs w:val="24"/>
          <w:lang w:eastAsia="fr-FR"/>
        </w:rPr>
        <w:t xml:space="preserve"> sans méconnaitre le principe d</w:t>
      </w:r>
      <w:r w:rsidR="00C456F1">
        <w:rPr>
          <w:rFonts w:ascii="Times New Roman" w:eastAsia="Times New Roman" w:hAnsi="Times New Roman" w:cs="Times New Roman"/>
          <w:sz w:val="24"/>
          <w:szCs w:val="24"/>
          <w:lang w:eastAsia="fr-FR"/>
        </w:rPr>
        <w:t>’</w:t>
      </w:r>
      <w:r w:rsidR="002408D8">
        <w:rPr>
          <w:rFonts w:ascii="Times New Roman" w:eastAsia="Times New Roman" w:hAnsi="Times New Roman" w:cs="Times New Roman"/>
          <w:sz w:val="24"/>
          <w:szCs w:val="24"/>
          <w:lang w:eastAsia="fr-FR"/>
        </w:rPr>
        <w:t>impartialité doit être écarté.</w:t>
      </w:r>
    </w:p>
    <w:p w14:paraId="735A43D2" w14:textId="77777777" w:rsidR="002408D8" w:rsidRPr="008529BB" w:rsidRDefault="002408D8"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3B88D06A" w14:textId="09968FF3" w:rsidR="008529BB" w:rsidRPr="002408D8" w:rsidRDefault="008529BB" w:rsidP="00C063E9">
      <w:pPr>
        <w:pStyle w:val="Paragraphedeliste"/>
        <w:spacing w:after="0" w:line="240" w:lineRule="auto"/>
        <w:ind w:left="0" w:firstLine="851"/>
        <w:jc w:val="both"/>
        <w:rPr>
          <w:rFonts w:ascii="Times New Roman" w:eastAsia="Times New Roman" w:hAnsi="Times New Roman" w:cs="Times New Roman"/>
          <w:sz w:val="24"/>
          <w:szCs w:val="24"/>
          <w:u w:val="single"/>
          <w:lang w:eastAsia="fr-FR"/>
        </w:rPr>
      </w:pPr>
      <w:r w:rsidRPr="002408D8">
        <w:rPr>
          <w:rFonts w:ascii="Times New Roman" w:eastAsia="Times New Roman" w:hAnsi="Times New Roman" w:cs="Times New Roman"/>
          <w:sz w:val="24"/>
          <w:szCs w:val="24"/>
          <w:u w:val="single"/>
          <w:lang w:eastAsia="fr-FR"/>
        </w:rPr>
        <w:t>Sur la responsabilité de l</w:t>
      </w:r>
      <w:r w:rsidR="00C456F1">
        <w:rPr>
          <w:rFonts w:ascii="Times New Roman" w:eastAsia="Times New Roman" w:hAnsi="Times New Roman" w:cs="Times New Roman"/>
          <w:sz w:val="24"/>
          <w:szCs w:val="24"/>
          <w:u w:val="single"/>
          <w:lang w:eastAsia="fr-FR"/>
        </w:rPr>
        <w:t>’</w:t>
      </w:r>
      <w:r w:rsidRPr="002408D8">
        <w:rPr>
          <w:rFonts w:ascii="Times New Roman" w:eastAsia="Times New Roman" w:hAnsi="Times New Roman" w:cs="Times New Roman"/>
          <w:sz w:val="24"/>
          <w:szCs w:val="24"/>
          <w:u w:val="single"/>
          <w:lang w:eastAsia="fr-FR"/>
        </w:rPr>
        <w:t>Etat du fait de la faute commise par la juridiction administrative</w:t>
      </w:r>
      <w:r w:rsidR="002408D8" w:rsidRPr="00C063E9">
        <w:rPr>
          <w:rFonts w:ascii="Times New Roman" w:eastAsia="Times New Roman" w:hAnsi="Times New Roman" w:cs="Times New Roman"/>
          <w:sz w:val="24"/>
          <w:szCs w:val="24"/>
          <w:lang w:eastAsia="fr-FR"/>
        </w:rPr>
        <w:t> :</w:t>
      </w:r>
    </w:p>
    <w:p w14:paraId="269018C8" w14:textId="77777777" w:rsidR="002408D8" w:rsidRDefault="002408D8"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7FABE5E9" w14:textId="5DC70943" w:rsidR="002408D8" w:rsidRPr="002408D8" w:rsidRDefault="005055E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5. </w:t>
      </w:r>
      <w:r w:rsidR="002408D8" w:rsidRPr="002408D8">
        <w:rPr>
          <w:rFonts w:ascii="Times New Roman" w:eastAsia="Times New Roman" w:hAnsi="Times New Roman" w:cs="Times New Roman"/>
          <w:sz w:val="24"/>
          <w:szCs w:val="24"/>
          <w:lang w:eastAsia="fr-FR"/>
        </w:rPr>
        <w:t>En vertu des principes généraux régissant la responsabilité de la puissance publique, une faute lourde commise dans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exercice de la fonction juridictionnelle par une juridiction administrative est susceptible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ouvrir droit à indemnité, étant précisé que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autorité qui s</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attache à la chose jugée s</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oppose toutefois à la mise en jeu de cette responsabilité dans les cas où la faute lourde alléguée résulterait du contenu même de la décision juridictionnelle et où cette décision serait devenue définitive, mais que la responsabilité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Etat peut cependant être engagée dans le cas où le contenu de la décision juridictionnelle est entachée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une violation manifeste du droit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Union ayant pour objet de conférer des droits aux particuliers.</w:t>
      </w:r>
    </w:p>
    <w:p w14:paraId="00A01B07" w14:textId="01137DD6" w:rsidR="002408D8" w:rsidRPr="002408D8" w:rsidRDefault="002408D8"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7DAB642B" w14:textId="467294EC" w:rsidR="002408D8" w:rsidRDefault="00847F0C"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6. </w:t>
      </w:r>
      <w:r w:rsidR="002408D8" w:rsidRPr="002408D8">
        <w:rPr>
          <w:rFonts w:ascii="Times New Roman" w:eastAsia="Times New Roman" w:hAnsi="Times New Roman" w:cs="Times New Roman"/>
          <w:sz w:val="24"/>
          <w:szCs w:val="24"/>
          <w:lang w:eastAsia="fr-FR"/>
        </w:rPr>
        <w:t>Par un jugement en date du 26 juin 2007, le tribunal administratif de Besançon a annulé le refus du ministre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emploi, du travail et de la cohésion sociale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inscrire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établissement Alstom Power Turbomachines Machines Electriques sur la liste des établissements ouvrant droit au dispositif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amiante, au motif que le ministre avait commis une erreur manifeste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appréciation en refusant de reconnaître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établissement comme ayant recouru à des opérations de calorifugeage</w:t>
      </w:r>
      <w:r w:rsidR="0049115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 xml:space="preserve"> au sens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article 41 de la loi du 23 décembre 1998, et a enjoint au ministre de procéder au réexamen de la demande présentée à cet effet par le CHSCT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établissement. Par un arrêt du 22 juin 2009, la cour administrative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appel de Nancy a toutefois annulé ce jugement au motif que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établissement Alstom Turbomachines Machines</w:t>
      </w:r>
      <w:r>
        <w:rPr>
          <w:rFonts w:ascii="Times New Roman" w:eastAsia="Times New Roman" w:hAnsi="Times New Roman" w:cs="Times New Roman"/>
          <w:sz w:val="24"/>
          <w:szCs w:val="24"/>
          <w:lang w:eastAsia="fr-FR"/>
        </w:rPr>
        <w:t> </w:t>
      </w:r>
      <w:r w:rsidR="002408D8" w:rsidRPr="002408D8">
        <w:rPr>
          <w:rFonts w:ascii="Times New Roman" w:eastAsia="Times New Roman" w:hAnsi="Times New Roman" w:cs="Times New Roman"/>
          <w:sz w:val="24"/>
          <w:szCs w:val="24"/>
          <w:lang w:eastAsia="fr-FR"/>
        </w:rPr>
        <w:t>Electriques n</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 xml:space="preserve">avait pas eu recours de manière significative à des opérations de calorifugeage. </w:t>
      </w:r>
      <w:r w:rsidR="00491151">
        <w:rPr>
          <w:rFonts w:ascii="Times New Roman" w:eastAsia="Times New Roman" w:hAnsi="Times New Roman" w:cs="Times New Roman"/>
          <w:sz w:val="24"/>
          <w:szCs w:val="24"/>
          <w:lang w:eastAsia="fr-FR"/>
        </w:rPr>
        <w:t>Le Conseil d</w:t>
      </w:r>
      <w:r w:rsidR="00C456F1">
        <w:rPr>
          <w:rFonts w:ascii="Times New Roman" w:eastAsia="Times New Roman" w:hAnsi="Times New Roman" w:cs="Times New Roman"/>
          <w:sz w:val="24"/>
          <w:szCs w:val="24"/>
          <w:lang w:eastAsia="fr-FR"/>
        </w:rPr>
        <w:t>’</w:t>
      </w:r>
      <w:r w:rsidR="00491151">
        <w:rPr>
          <w:rFonts w:ascii="Times New Roman" w:eastAsia="Times New Roman" w:hAnsi="Times New Roman" w:cs="Times New Roman"/>
          <w:sz w:val="24"/>
          <w:szCs w:val="24"/>
          <w:lang w:eastAsia="fr-FR"/>
        </w:rPr>
        <w:t>Etat a rejeté le pourvoi en cassation contre c</w:t>
      </w:r>
      <w:r w:rsidR="002408D8" w:rsidRPr="002408D8">
        <w:rPr>
          <w:rFonts w:ascii="Times New Roman" w:eastAsia="Times New Roman" w:hAnsi="Times New Roman" w:cs="Times New Roman"/>
          <w:sz w:val="24"/>
          <w:szCs w:val="24"/>
          <w:lang w:eastAsia="fr-FR"/>
        </w:rPr>
        <w:t xml:space="preserve">et arrêt </w:t>
      </w:r>
      <w:r w:rsidR="00491151">
        <w:rPr>
          <w:rFonts w:ascii="Times New Roman" w:eastAsia="Times New Roman" w:hAnsi="Times New Roman" w:cs="Times New Roman"/>
          <w:sz w:val="24"/>
          <w:szCs w:val="24"/>
          <w:lang w:eastAsia="fr-FR"/>
        </w:rPr>
        <w:t>par une décision du</w:t>
      </w:r>
      <w:r w:rsidR="002408D8" w:rsidRPr="002408D8">
        <w:rPr>
          <w:rFonts w:ascii="Times New Roman" w:eastAsia="Times New Roman" w:hAnsi="Times New Roman" w:cs="Times New Roman"/>
          <w:sz w:val="24"/>
          <w:szCs w:val="24"/>
          <w:lang w:eastAsia="fr-FR"/>
        </w:rPr>
        <w:t xml:space="preserve"> 12 mars 2010. Dans les circonstances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affaire, le fait pour le tribunal administratif de Besançon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avoir annulé à tort la décision du 7</w:t>
      </w:r>
      <w:r w:rsidR="006855B7">
        <w:rPr>
          <w:rFonts w:ascii="Times New Roman" w:eastAsia="Times New Roman" w:hAnsi="Times New Roman" w:cs="Times New Roman"/>
          <w:sz w:val="24"/>
          <w:szCs w:val="24"/>
          <w:lang w:eastAsia="fr-FR"/>
        </w:rPr>
        <w:t> </w:t>
      </w:r>
      <w:r w:rsidR="002408D8" w:rsidRPr="002408D8">
        <w:rPr>
          <w:rFonts w:ascii="Times New Roman" w:eastAsia="Times New Roman" w:hAnsi="Times New Roman" w:cs="Times New Roman"/>
          <w:sz w:val="24"/>
          <w:szCs w:val="24"/>
          <w:lang w:eastAsia="fr-FR"/>
        </w:rPr>
        <w:t>février</w:t>
      </w:r>
      <w:r w:rsidR="006855B7">
        <w:rPr>
          <w:rFonts w:ascii="Times New Roman" w:eastAsia="Times New Roman" w:hAnsi="Times New Roman" w:cs="Times New Roman"/>
          <w:sz w:val="24"/>
          <w:szCs w:val="24"/>
          <w:lang w:eastAsia="fr-FR"/>
        </w:rPr>
        <w:t> </w:t>
      </w:r>
      <w:r w:rsidR="002408D8" w:rsidRPr="002408D8">
        <w:rPr>
          <w:rFonts w:ascii="Times New Roman" w:eastAsia="Times New Roman" w:hAnsi="Times New Roman" w:cs="Times New Roman"/>
          <w:sz w:val="24"/>
          <w:szCs w:val="24"/>
          <w:lang w:eastAsia="fr-FR"/>
        </w:rPr>
        <w:t>2005 du ministre chargé du travail ayant refusé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inscrire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établissement Alstom Power Turbomachines Machines Electriques sur la liste des établissements susceptibles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ouvrir droit au dispositif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amiante, n</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est pas constitutif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une faute lourde, seule de nature à engager la responsabilité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Etat. La gravité des conséquences qu</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aurait éventuellement entraîné ce jugement pour M.</w:t>
      </w:r>
      <w:r>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002408D8" w:rsidRPr="002408D8">
        <w:rPr>
          <w:rFonts w:ascii="Times New Roman" w:eastAsia="Times New Roman" w:hAnsi="Times New Roman" w:cs="Times New Roman"/>
          <w:sz w:val="24"/>
          <w:szCs w:val="24"/>
          <w:lang w:eastAsia="fr-FR"/>
        </w:rPr>
        <w:t>, salarié au sein de la société Alstom Power System du 29</w:t>
      </w:r>
      <w:r>
        <w:rPr>
          <w:rFonts w:ascii="Times New Roman" w:eastAsia="Times New Roman" w:hAnsi="Times New Roman" w:cs="Times New Roman"/>
          <w:sz w:val="24"/>
          <w:szCs w:val="24"/>
          <w:lang w:eastAsia="fr-FR"/>
        </w:rPr>
        <w:t xml:space="preserve"> </w:t>
      </w:r>
      <w:r w:rsidR="002408D8" w:rsidRPr="002408D8">
        <w:rPr>
          <w:rFonts w:ascii="Times New Roman" w:eastAsia="Times New Roman" w:hAnsi="Times New Roman" w:cs="Times New Roman"/>
          <w:sz w:val="24"/>
          <w:szCs w:val="24"/>
          <w:lang w:eastAsia="fr-FR"/>
        </w:rPr>
        <w:t>mai 1967 au 30 juin 1999, est, par elle-même, sans influence sur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appréciation de la gravité de la faute de nature à engager la responsabilité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Etat.</w:t>
      </w:r>
    </w:p>
    <w:p w14:paraId="6A5EE564" w14:textId="77777777" w:rsidR="00847F0C" w:rsidRDefault="00847F0C"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3EA07B18" w14:textId="13267624" w:rsidR="002408D8" w:rsidRPr="00C063E9" w:rsidRDefault="008529BB"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sidRPr="00C063E9">
        <w:rPr>
          <w:rFonts w:ascii="Times New Roman" w:eastAsia="Times New Roman" w:hAnsi="Times New Roman" w:cs="Times New Roman"/>
          <w:sz w:val="24"/>
          <w:szCs w:val="24"/>
          <w:u w:val="single"/>
          <w:lang w:eastAsia="fr-FR"/>
        </w:rPr>
        <w:t>Sur la responsabilité de l</w:t>
      </w:r>
      <w:r w:rsidR="00C456F1">
        <w:rPr>
          <w:rFonts w:ascii="Times New Roman" w:eastAsia="Times New Roman" w:hAnsi="Times New Roman" w:cs="Times New Roman"/>
          <w:sz w:val="24"/>
          <w:szCs w:val="24"/>
          <w:u w:val="single"/>
          <w:lang w:eastAsia="fr-FR"/>
        </w:rPr>
        <w:t>’</w:t>
      </w:r>
      <w:r w:rsidRPr="00C063E9">
        <w:rPr>
          <w:rFonts w:ascii="Times New Roman" w:eastAsia="Times New Roman" w:hAnsi="Times New Roman" w:cs="Times New Roman"/>
          <w:sz w:val="24"/>
          <w:szCs w:val="24"/>
          <w:u w:val="single"/>
          <w:lang w:eastAsia="fr-FR"/>
        </w:rPr>
        <w:t>Etat du fait de la faute commise par le ministre du travail</w:t>
      </w:r>
      <w:r w:rsidR="002408D8" w:rsidRPr="00C063E9">
        <w:rPr>
          <w:rFonts w:ascii="Times New Roman" w:eastAsia="Times New Roman" w:hAnsi="Times New Roman" w:cs="Times New Roman"/>
          <w:sz w:val="24"/>
          <w:szCs w:val="24"/>
          <w:lang w:eastAsia="fr-FR"/>
        </w:rPr>
        <w:t> :</w:t>
      </w:r>
    </w:p>
    <w:p w14:paraId="4A227BCA" w14:textId="77777777" w:rsidR="002408D8" w:rsidRDefault="002408D8"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30A6362E" w14:textId="6C0A1FF2" w:rsidR="002408D8" w:rsidRDefault="00847F0C"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7. </w:t>
      </w:r>
      <w:r w:rsidR="002408D8" w:rsidRPr="002408D8">
        <w:rPr>
          <w:rFonts w:ascii="Times New Roman" w:eastAsia="Times New Roman" w:hAnsi="Times New Roman" w:cs="Times New Roman"/>
          <w:sz w:val="24"/>
          <w:szCs w:val="24"/>
          <w:lang w:eastAsia="fr-FR"/>
        </w:rPr>
        <w:t xml:space="preserve">En inscrivant, </w:t>
      </w:r>
      <w:bookmarkStart w:id="9" w:name="_Hlk159589422"/>
      <w:r w:rsidR="002408D8" w:rsidRPr="002408D8">
        <w:rPr>
          <w:rFonts w:ascii="Times New Roman" w:eastAsia="Times New Roman" w:hAnsi="Times New Roman" w:cs="Times New Roman"/>
          <w:sz w:val="24"/>
          <w:szCs w:val="24"/>
          <w:lang w:eastAsia="fr-FR"/>
        </w:rPr>
        <w:t>par un arrêté du 30 octobre 2007</w:t>
      </w:r>
      <w:bookmarkEnd w:id="9"/>
      <w:r w:rsidR="002408D8" w:rsidRPr="002408D8">
        <w:rPr>
          <w:rFonts w:ascii="Times New Roman" w:eastAsia="Times New Roman" w:hAnsi="Times New Roman" w:cs="Times New Roman"/>
          <w:sz w:val="24"/>
          <w:szCs w:val="24"/>
          <w:lang w:eastAsia="fr-FR"/>
        </w:rPr>
        <w:t>,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établissement Alstom Power Turbomachines Machines Electriques sur la liste des établissements susceptibles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ouvrir droit au dispositif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allocation de cessation anticipée d</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activité des travailleurs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amiante, le ministre du travail, des relations sociales et de la solidarité s</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est borné à exécuter, comme il y était tenu, le jugement du tribunal administratif de Besançon du 26</w:t>
      </w:r>
      <w:r>
        <w:rPr>
          <w:rFonts w:ascii="Times New Roman" w:eastAsia="Times New Roman" w:hAnsi="Times New Roman" w:cs="Times New Roman"/>
          <w:sz w:val="24"/>
          <w:szCs w:val="24"/>
          <w:lang w:eastAsia="fr-FR"/>
        </w:rPr>
        <w:t> </w:t>
      </w:r>
      <w:r w:rsidR="002408D8" w:rsidRPr="002408D8">
        <w:rPr>
          <w:rFonts w:ascii="Times New Roman" w:eastAsia="Times New Roman" w:hAnsi="Times New Roman" w:cs="Times New Roman"/>
          <w:sz w:val="24"/>
          <w:szCs w:val="24"/>
          <w:lang w:eastAsia="fr-FR"/>
        </w:rPr>
        <w:t>juin</w:t>
      </w:r>
      <w:r>
        <w:rPr>
          <w:rFonts w:ascii="Times New Roman" w:eastAsia="Times New Roman" w:hAnsi="Times New Roman" w:cs="Times New Roman"/>
          <w:sz w:val="24"/>
          <w:szCs w:val="24"/>
          <w:lang w:eastAsia="fr-FR"/>
        </w:rPr>
        <w:t> </w:t>
      </w:r>
      <w:r w:rsidR="002408D8" w:rsidRPr="002408D8">
        <w:rPr>
          <w:rFonts w:ascii="Times New Roman" w:eastAsia="Times New Roman" w:hAnsi="Times New Roman" w:cs="Times New Roman"/>
          <w:sz w:val="24"/>
          <w:szCs w:val="24"/>
          <w:lang w:eastAsia="fr-FR"/>
        </w:rPr>
        <w:t>2007, et ne saurait, par suite, être regardé comme ayant commis une faute de nature à engager la responsabilité de l</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Etat.</w:t>
      </w:r>
    </w:p>
    <w:p w14:paraId="31A8F5FC" w14:textId="77777777" w:rsidR="00847F0C" w:rsidRDefault="00847F0C"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p>
    <w:p w14:paraId="65EB5F70" w14:textId="608D0322" w:rsidR="002408D8" w:rsidRPr="002408D8" w:rsidRDefault="00847F0C" w:rsidP="00C063E9">
      <w:pPr>
        <w:pStyle w:val="Paragraphedeliste"/>
        <w:spacing w:after="0" w:line="240" w:lineRule="auto"/>
        <w:ind w:left="0"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8. </w:t>
      </w:r>
      <w:r w:rsidR="002408D8" w:rsidRPr="002408D8">
        <w:rPr>
          <w:rFonts w:ascii="Times New Roman" w:eastAsia="Times New Roman" w:hAnsi="Times New Roman" w:cs="Times New Roman"/>
          <w:sz w:val="24"/>
          <w:szCs w:val="24"/>
          <w:lang w:eastAsia="fr-FR"/>
        </w:rPr>
        <w:t>Il résulte de</w:t>
      </w:r>
      <w:r w:rsidR="002408D8">
        <w:rPr>
          <w:rFonts w:ascii="Times New Roman" w:eastAsia="Times New Roman" w:hAnsi="Times New Roman" w:cs="Times New Roman"/>
          <w:sz w:val="24"/>
          <w:szCs w:val="24"/>
          <w:lang w:eastAsia="fr-FR"/>
        </w:rPr>
        <w:t xml:space="preserve"> tout</w:t>
      </w:r>
      <w:r w:rsidR="002408D8" w:rsidRPr="002408D8">
        <w:rPr>
          <w:rFonts w:ascii="Times New Roman" w:eastAsia="Times New Roman" w:hAnsi="Times New Roman" w:cs="Times New Roman"/>
          <w:sz w:val="24"/>
          <w:szCs w:val="24"/>
          <w:lang w:eastAsia="fr-FR"/>
        </w:rPr>
        <w:t xml:space="preserve"> ce qui précède et sans qu</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il soit besoin de se prononcer sur la prescription quadriennale invoquée en défense que M.</w:t>
      </w:r>
      <w:r>
        <w:rPr>
          <w:rFonts w:ascii="Times New Roman" w:eastAsia="Times New Roman" w:hAnsi="Times New Roman" w:cs="Times New Roman"/>
          <w:sz w:val="24"/>
          <w:szCs w:val="24"/>
          <w:lang w:eastAsia="fr-FR"/>
        </w:rPr>
        <w:t> </w:t>
      </w:r>
      <w:proofErr w:type="gramStart"/>
      <w:r w:rsidR="00886DF4">
        <w:rPr>
          <w:rFonts w:ascii="Times New Roman" w:eastAsia="Times New Roman" w:hAnsi="Times New Roman" w:cs="Times New Roman"/>
          <w:sz w:val="24"/>
          <w:szCs w:val="24"/>
          <w:lang w:eastAsia="fr-FR"/>
        </w:rPr>
        <w:t>B...</w:t>
      </w:r>
      <w:proofErr w:type="gramEnd"/>
      <w:r w:rsidR="002408D8" w:rsidRPr="002408D8">
        <w:rPr>
          <w:rFonts w:ascii="Times New Roman" w:eastAsia="Times New Roman" w:hAnsi="Times New Roman" w:cs="Times New Roman"/>
          <w:sz w:val="24"/>
          <w:szCs w:val="24"/>
          <w:lang w:eastAsia="fr-FR"/>
        </w:rPr>
        <w:t xml:space="preserve"> n</w:t>
      </w:r>
      <w:r w:rsidR="00C456F1">
        <w:rPr>
          <w:rFonts w:ascii="Times New Roman" w:eastAsia="Times New Roman" w:hAnsi="Times New Roman" w:cs="Times New Roman"/>
          <w:sz w:val="24"/>
          <w:szCs w:val="24"/>
          <w:lang w:eastAsia="fr-FR"/>
        </w:rPr>
        <w:t>’</w:t>
      </w:r>
      <w:r w:rsidR="002408D8" w:rsidRPr="002408D8">
        <w:rPr>
          <w:rFonts w:ascii="Times New Roman" w:eastAsia="Times New Roman" w:hAnsi="Times New Roman" w:cs="Times New Roman"/>
          <w:sz w:val="24"/>
          <w:szCs w:val="24"/>
          <w:lang w:eastAsia="fr-FR"/>
        </w:rPr>
        <w:t>est pas fondé à demander</w:t>
      </w:r>
      <w:r w:rsidR="002408D8">
        <w:rPr>
          <w:rFonts w:ascii="Times New Roman" w:eastAsia="Times New Roman" w:hAnsi="Times New Roman" w:cs="Times New Roman"/>
          <w:sz w:val="24"/>
          <w:szCs w:val="24"/>
          <w:lang w:eastAsia="fr-FR"/>
        </w:rPr>
        <w:t xml:space="preserve"> l</w:t>
      </w:r>
      <w:r w:rsidR="00C456F1">
        <w:rPr>
          <w:rFonts w:ascii="Times New Roman" w:eastAsia="Times New Roman" w:hAnsi="Times New Roman" w:cs="Times New Roman"/>
          <w:sz w:val="24"/>
          <w:szCs w:val="24"/>
          <w:lang w:eastAsia="fr-FR"/>
        </w:rPr>
        <w:t>’</w:t>
      </w:r>
      <w:r w:rsidR="002408D8">
        <w:rPr>
          <w:rFonts w:ascii="Times New Roman" w:eastAsia="Times New Roman" w:hAnsi="Times New Roman" w:cs="Times New Roman"/>
          <w:sz w:val="24"/>
          <w:szCs w:val="24"/>
          <w:lang w:eastAsia="fr-FR"/>
        </w:rPr>
        <w:t xml:space="preserve">annulation du jugement du tribunal administratif de Besançon du 17 mars 2020 ayant rejeté sa demande indemnitaire. </w:t>
      </w:r>
      <w:r w:rsidR="002408D8" w:rsidRPr="002408D8">
        <w:rPr>
          <w:rFonts w:ascii="Times New Roman" w:eastAsia="Times New Roman" w:hAnsi="Times New Roman" w:cs="Times New Roman"/>
          <w:sz w:val="24"/>
          <w:szCs w:val="24"/>
          <w:lang w:eastAsia="fr-FR"/>
        </w:rPr>
        <w:t> </w:t>
      </w:r>
    </w:p>
    <w:p w14:paraId="3CA1C619" w14:textId="11B9441A" w:rsidR="00FE1CE0" w:rsidRPr="00FE1CE0" w:rsidRDefault="00FE1CE0" w:rsidP="002408D8">
      <w:pPr>
        <w:spacing w:after="0" w:line="240" w:lineRule="auto"/>
        <w:ind w:firstLine="851"/>
        <w:jc w:val="both"/>
        <w:rPr>
          <w:rFonts w:ascii="Times New Roman" w:eastAsia="Times New Roman" w:hAnsi="Times New Roman" w:cs="Times New Roman"/>
          <w:sz w:val="24"/>
          <w:szCs w:val="24"/>
          <w:lang w:eastAsia="fr-FR"/>
        </w:rPr>
      </w:pPr>
    </w:p>
    <w:p w14:paraId="253971DE" w14:textId="77777777" w:rsidR="00FE1CE0" w:rsidRPr="00FE1CE0" w:rsidRDefault="00FE1CE0" w:rsidP="00FE1CE0">
      <w:pPr>
        <w:tabs>
          <w:tab w:val="left" w:pos="1080"/>
          <w:tab w:val="num" w:pos="4613"/>
        </w:tabs>
        <w:autoSpaceDE w:val="0"/>
        <w:autoSpaceDN w:val="0"/>
        <w:adjustRightInd w:val="0"/>
        <w:spacing w:after="0" w:line="240" w:lineRule="auto"/>
        <w:ind w:left="851"/>
        <w:jc w:val="both"/>
        <w:rPr>
          <w:rFonts w:ascii="Times New Roman" w:eastAsia="Times New Roman" w:hAnsi="Times New Roman" w:cs="Times New Roman"/>
          <w:sz w:val="24"/>
          <w:szCs w:val="24"/>
          <w:lang w:eastAsia="fr-FR"/>
        </w:rPr>
      </w:pPr>
    </w:p>
    <w:p w14:paraId="2775353C" w14:textId="77777777" w:rsidR="00FE1CE0" w:rsidRPr="00FE1CE0" w:rsidRDefault="00FE1CE0" w:rsidP="00FE1CE0">
      <w:pPr>
        <w:spacing w:after="0" w:line="240" w:lineRule="auto"/>
        <w:jc w:val="center"/>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lang w:eastAsia="fr-FR"/>
        </w:rPr>
        <w:t>D E C I D E :</w:t>
      </w:r>
    </w:p>
    <w:p w14:paraId="568802AE" w14:textId="77777777" w:rsidR="00FE1CE0" w:rsidRPr="00FE1CE0" w:rsidRDefault="00FE1CE0" w:rsidP="00FE1CE0">
      <w:pPr>
        <w:spacing w:after="0" w:line="240" w:lineRule="auto"/>
        <w:ind w:firstLine="851"/>
        <w:jc w:val="both"/>
        <w:rPr>
          <w:rFonts w:ascii="Times New Roman" w:eastAsia="Times New Roman" w:hAnsi="Times New Roman" w:cs="Times New Roman"/>
          <w:sz w:val="24"/>
          <w:szCs w:val="24"/>
          <w:lang w:eastAsia="fr-FR"/>
        </w:rPr>
      </w:pPr>
    </w:p>
    <w:p w14:paraId="1AE609E5" w14:textId="77777777" w:rsidR="00FE1CE0" w:rsidRPr="00FE1CE0" w:rsidRDefault="00FE1CE0" w:rsidP="00FE1CE0">
      <w:pPr>
        <w:spacing w:after="0" w:line="240" w:lineRule="auto"/>
        <w:jc w:val="both"/>
        <w:rPr>
          <w:rFonts w:ascii="Times New Roman" w:eastAsia="Calibri" w:hAnsi="Times New Roman" w:cs="Times New Roman"/>
          <w:color w:val="000000"/>
          <w:sz w:val="24"/>
          <w:szCs w:val="24"/>
          <w:lang w:eastAsia="fr-FR"/>
        </w:rPr>
      </w:pPr>
    </w:p>
    <w:p w14:paraId="1F2381A9" w14:textId="183C4A50" w:rsidR="00FE1CE0" w:rsidRDefault="002408D8" w:rsidP="002408D8">
      <w:pPr>
        <w:tabs>
          <w:tab w:val="num" w:pos="1134"/>
        </w:tabs>
        <w:spacing w:after="0" w:line="240" w:lineRule="auto"/>
        <w:jc w:val="both"/>
        <w:rPr>
          <w:rFonts w:ascii="Times New Roman" w:eastAsia="Calibri" w:hAnsi="Times New Roman" w:cs="Times New Roman"/>
          <w:color w:val="000000"/>
          <w:sz w:val="24"/>
          <w:szCs w:val="24"/>
          <w:lang w:eastAsia="fr-FR"/>
        </w:rPr>
      </w:pPr>
      <w:r w:rsidRPr="002408D8">
        <w:rPr>
          <w:rFonts w:ascii="Times New Roman" w:eastAsia="Calibri" w:hAnsi="Times New Roman" w:cs="Times New Roman"/>
          <w:color w:val="000000"/>
          <w:sz w:val="24"/>
          <w:szCs w:val="24"/>
          <w:u w:val="single"/>
          <w:lang w:eastAsia="fr-FR"/>
        </w:rPr>
        <w:t>Article 1</w:t>
      </w:r>
      <w:r w:rsidR="006855B7" w:rsidRPr="00C063E9">
        <w:rPr>
          <w:rFonts w:ascii="Times New Roman" w:eastAsia="Calibri" w:hAnsi="Times New Roman" w:cs="Times New Roman"/>
          <w:color w:val="000000"/>
          <w:sz w:val="24"/>
          <w:szCs w:val="24"/>
          <w:u w:val="single"/>
          <w:vertAlign w:val="superscript"/>
          <w:lang w:eastAsia="fr-FR"/>
        </w:rPr>
        <w:t>er</w:t>
      </w:r>
      <w:r>
        <w:rPr>
          <w:rFonts w:ascii="Times New Roman" w:eastAsia="Calibri" w:hAnsi="Times New Roman" w:cs="Times New Roman"/>
          <w:color w:val="000000"/>
          <w:sz w:val="24"/>
          <w:szCs w:val="24"/>
          <w:lang w:eastAsia="fr-FR"/>
        </w:rPr>
        <w:t> : La requête de M.</w:t>
      </w:r>
      <w:r w:rsidR="006855B7">
        <w:rPr>
          <w:rFonts w:ascii="Times New Roman" w:eastAsia="Calibri" w:hAnsi="Times New Roman" w:cs="Times New Roman"/>
          <w:color w:val="000000"/>
          <w:sz w:val="24"/>
          <w:szCs w:val="24"/>
          <w:lang w:eastAsia="fr-FR"/>
        </w:rPr>
        <w:t> </w:t>
      </w:r>
      <w:proofErr w:type="gramStart"/>
      <w:r w:rsidR="00886DF4">
        <w:rPr>
          <w:rFonts w:ascii="Times New Roman" w:eastAsia="Calibri" w:hAnsi="Times New Roman" w:cs="Times New Roman"/>
          <w:color w:val="000000"/>
          <w:sz w:val="24"/>
          <w:szCs w:val="24"/>
          <w:lang w:eastAsia="fr-FR"/>
        </w:rPr>
        <w:t>B...</w:t>
      </w:r>
      <w:proofErr w:type="gramEnd"/>
      <w:r>
        <w:rPr>
          <w:rFonts w:ascii="Times New Roman" w:eastAsia="Calibri" w:hAnsi="Times New Roman" w:cs="Times New Roman"/>
          <w:color w:val="000000"/>
          <w:sz w:val="24"/>
          <w:szCs w:val="24"/>
          <w:lang w:eastAsia="fr-FR"/>
        </w:rPr>
        <w:t xml:space="preserve"> est rejetée.</w:t>
      </w:r>
    </w:p>
    <w:p w14:paraId="3F7EE40F" w14:textId="77777777" w:rsidR="002408D8" w:rsidRPr="00FE1CE0" w:rsidRDefault="002408D8" w:rsidP="002408D8">
      <w:pPr>
        <w:tabs>
          <w:tab w:val="num" w:pos="1134"/>
        </w:tabs>
        <w:spacing w:after="0" w:line="240" w:lineRule="auto"/>
        <w:jc w:val="both"/>
        <w:rPr>
          <w:rFonts w:ascii="Times New Roman" w:eastAsia="Calibri" w:hAnsi="Times New Roman" w:cs="Times New Roman"/>
          <w:color w:val="000000"/>
          <w:sz w:val="24"/>
          <w:szCs w:val="24"/>
          <w:lang w:eastAsia="fr-FR"/>
        </w:rPr>
      </w:pPr>
    </w:p>
    <w:p w14:paraId="3031E452" w14:textId="4C7DBD26" w:rsidR="00FE1CE0" w:rsidRPr="00FE1CE0" w:rsidRDefault="00FE1CE0" w:rsidP="00FE1CE0">
      <w:pPr>
        <w:spacing w:after="0" w:line="240" w:lineRule="auto"/>
        <w:jc w:val="both"/>
        <w:rPr>
          <w:rFonts w:ascii="Times New Roman" w:eastAsia="Times New Roman" w:hAnsi="Times New Roman" w:cs="Times New Roman"/>
          <w:sz w:val="24"/>
          <w:szCs w:val="24"/>
          <w:lang w:eastAsia="fr-FR"/>
        </w:rPr>
      </w:pPr>
      <w:r w:rsidRPr="00FE1CE0">
        <w:rPr>
          <w:rFonts w:ascii="Times New Roman" w:eastAsia="Times New Roman" w:hAnsi="Times New Roman" w:cs="Times New Roman"/>
          <w:sz w:val="24"/>
          <w:szCs w:val="24"/>
          <w:u w:val="single"/>
          <w:lang w:eastAsia="fr-FR"/>
        </w:rPr>
        <w:t xml:space="preserve">Article </w:t>
      </w:r>
      <w:r w:rsidR="002408D8">
        <w:rPr>
          <w:rFonts w:ascii="Times New Roman" w:eastAsia="Times New Roman" w:hAnsi="Times New Roman" w:cs="Times New Roman"/>
          <w:sz w:val="24"/>
          <w:szCs w:val="24"/>
          <w:u w:val="single"/>
          <w:lang w:eastAsia="fr-FR"/>
        </w:rPr>
        <w:t>2</w:t>
      </w:r>
      <w:r w:rsidRPr="00FE1CE0">
        <w:rPr>
          <w:rFonts w:ascii="Times New Roman" w:eastAsia="Times New Roman" w:hAnsi="Times New Roman" w:cs="Times New Roman"/>
          <w:sz w:val="24"/>
          <w:szCs w:val="24"/>
          <w:lang w:eastAsia="fr-FR"/>
        </w:rPr>
        <w:t> : Le présent arrêt sera notifié à M.</w:t>
      </w:r>
      <w:r w:rsidR="006855B7">
        <w:rPr>
          <w:rFonts w:ascii="Times New Roman" w:eastAsia="Times New Roman" w:hAnsi="Times New Roman" w:cs="Times New Roman"/>
          <w:sz w:val="24"/>
          <w:szCs w:val="24"/>
          <w:lang w:eastAsia="fr-FR"/>
        </w:rPr>
        <w:t> </w:t>
      </w:r>
      <w:r w:rsidR="00886DF4">
        <w:rPr>
          <w:rFonts w:ascii="Times New Roman" w:eastAsia="Times New Roman" w:hAnsi="Times New Roman" w:cs="Times New Roman"/>
          <w:sz w:val="24"/>
          <w:szCs w:val="24"/>
          <w:lang w:eastAsia="fr-FR"/>
        </w:rPr>
        <w:t>A...</w:t>
      </w:r>
      <w:r w:rsidR="002408D8">
        <w:rPr>
          <w:rFonts w:ascii="Times New Roman" w:eastAsia="Times New Roman" w:hAnsi="Times New Roman" w:cs="Times New Roman"/>
          <w:sz w:val="24"/>
          <w:szCs w:val="24"/>
          <w:lang w:eastAsia="fr-FR"/>
        </w:rPr>
        <w:t xml:space="preserve"> </w:t>
      </w:r>
      <w:proofErr w:type="gramStart"/>
      <w:r w:rsidR="00886DF4">
        <w:rPr>
          <w:rFonts w:ascii="Times New Roman" w:eastAsia="Times New Roman" w:hAnsi="Times New Roman" w:cs="Times New Roman"/>
          <w:sz w:val="24"/>
          <w:szCs w:val="24"/>
          <w:lang w:eastAsia="fr-FR"/>
        </w:rPr>
        <w:t>B...</w:t>
      </w:r>
      <w:proofErr w:type="gramEnd"/>
      <w:r w:rsidR="002408D8">
        <w:rPr>
          <w:rFonts w:ascii="Times New Roman" w:eastAsia="Times New Roman" w:hAnsi="Times New Roman" w:cs="Times New Roman"/>
          <w:sz w:val="24"/>
          <w:szCs w:val="24"/>
          <w:lang w:eastAsia="fr-FR"/>
        </w:rPr>
        <w:t>,</w:t>
      </w:r>
      <w:r w:rsidRPr="00FE1CE0">
        <w:rPr>
          <w:rFonts w:ascii="Times New Roman" w:eastAsia="Times New Roman" w:hAnsi="Times New Roman" w:cs="Times New Roman"/>
          <w:sz w:val="24"/>
          <w:szCs w:val="24"/>
          <w:lang w:eastAsia="fr-FR"/>
        </w:rPr>
        <w:t xml:space="preserve"> </w:t>
      </w:r>
      <w:bookmarkStart w:id="10" w:name="_Hlk160963291"/>
      <w:r w:rsidR="006855B7">
        <w:rPr>
          <w:rFonts w:ascii="Times New Roman" w:eastAsia="Times New Roman" w:hAnsi="Times New Roman" w:cs="Times New Roman"/>
          <w:sz w:val="24"/>
          <w:szCs w:val="24"/>
          <w:lang w:eastAsia="fr-FR"/>
        </w:rPr>
        <w:t>au</w:t>
      </w:r>
      <w:r w:rsidR="002408D8">
        <w:rPr>
          <w:rFonts w:ascii="Times New Roman" w:eastAsia="Times New Roman" w:hAnsi="Times New Roman" w:cs="Times New Roman"/>
          <w:sz w:val="24"/>
          <w:szCs w:val="24"/>
          <w:lang w:eastAsia="fr-FR"/>
        </w:rPr>
        <w:t xml:space="preserve"> ministre </w:t>
      </w:r>
      <w:r w:rsidR="0008717B">
        <w:rPr>
          <w:rFonts w:ascii="Times New Roman" w:eastAsia="Times New Roman" w:hAnsi="Times New Roman" w:cs="Times New Roman"/>
          <w:sz w:val="24"/>
          <w:szCs w:val="24"/>
          <w:lang w:eastAsia="fr-FR"/>
        </w:rPr>
        <w:t xml:space="preserve">du travail, de la santé et des </w:t>
      </w:r>
      <w:r w:rsidR="006855B7">
        <w:rPr>
          <w:rFonts w:ascii="Times New Roman" w:eastAsia="Times New Roman" w:hAnsi="Times New Roman" w:cs="Times New Roman"/>
          <w:sz w:val="24"/>
          <w:szCs w:val="24"/>
          <w:lang w:eastAsia="fr-FR"/>
        </w:rPr>
        <w:t>solidarités</w:t>
      </w:r>
      <w:r w:rsidR="002408D8">
        <w:rPr>
          <w:rFonts w:ascii="Times New Roman" w:eastAsia="Times New Roman" w:hAnsi="Times New Roman" w:cs="Times New Roman"/>
          <w:sz w:val="24"/>
          <w:szCs w:val="24"/>
          <w:lang w:eastAsia="fr-FR"/>
        </w:rPr>
        <w:t xml:space="preserve"> et au </w:t>
      </w:r>
      <w:r w:rsidR="0008717B">
        <w:rPr>
          <w:rFonts w:ascii="Times New Roman" w:eastAsia="Times New Roman" w:hAnsi="Times New Roman" w:cs="Times New Roman"/>
          <w:sz w:val="24"/>
          <w:szCs w:val="24"/>
          <w:lang w:eastAsia="fr-FR"/>
        </w:rPr>
        <w:t xml:space="preserve">garde des sceaux, </w:t>
      </w:r>
      <w:r w:rsidR="002408D8">
        <w:rPr>
          <w:rFonts w:ascii="Times New Roman" w:eastAsia="Times New Roman" w:hAnsi="Times New Roman" w:cs="Times New Roman"/>
          <w:sz w:val="24"/>
          <w:szCs w:val="24"/>
          <w:lang w:eastAsia="fr-FR"/>
        </w:rPr>
        <w:t>ministre de la justice</w:t>
      </w:r>
      <w:bookmarkEnd w:id="10"/>
      <w:r w:rsidRPr="00FE1CE0">
        <w:rPr>
          <w:rFonts w:ascii="Times New Roman" w:eastAsia="Times New Roman" w:hAnsi="Times New Roman" w:cs="Times New Roman"/>
          <w:sz w:val="24"/>
          <w:szCs w:val="24"/>
          <w:lang w:eastAsia="fr-FR"/>
        </w:rPr>
        <w:t>.</w:t>
      </w:r>
    </w:p>
    <w:p w14:paraId="0510F2E9" w14:textId="77777777" w:rsidR="00FE1CE0" w:rsidRPr="00FE1CE0" w:rsidRDefault="00FE1CE0" w:rsidP="00FE1CE0">
      <w:pPr>
        <w:spacing w:after="0" w:line="240" w:lineRule="auto"/>
        <w:jc w:val="both"/>
        <w:rPr>
          <w:rFonts w:ascii="Times New Roman" w:eastAsia="Times New Roman" w:hAnsi="Times New Roman" w:cs="Times New Roman"/>
          <w:sz w:val="24"/>
          <w:szCs w:val="24"/>
          <w:lang w:eastAsia="fr-FR"/>
        </w:rPr>
      </w:pPr>
    </w:p>
    <w:p w14:paraId="19C3C82D" w14:textId="77777777" w:rsidR="00FE1CE0" w:rsidRPr="00FE1CE0" w:rsidRDefault="00FE1CE0" w:rsidP="00FE1CE0">
      <w:pPr>
        <w:spacing w:after="0" w:line="240" w:lineRule="auto"/>
        <w:ind w:firstLine="851"/>
        <w:jc w:val="both"/>
        <w:rPr>
          <w:rFonts w:ascii="Times New Roman" w:eastAsia="Times New Roman" w:hAnsi="Times New Roman" w:cs="Times New Roman"/>
          <w:sz w:val="24"/>
          <w:szCs w:val="24"/>
          <w:lang w:eastAsia="fr-FR"/>
        </w:rPr>
      </w:pPr>
    </w:p>
    <w:p w14:paraId="12EBD4A4" w14:textId="77777777" w:rsidR="00FE1CE0" w:rsidRPr="00FE1CE0" w:rsidRDefault="00FE1CE0" w:rsidP="00FE1CE0">
      <w:pPr>
        <w:tabs>
          <w:tab w:val="left" w:pos="2010"/>
        </w:tabs>
        <w:spacing w:after="0" w:line="240" w:lineRule="auto"/>
        <w:rPr>
          <w:rFonts w:ascii="Times New Roman" w:eastAsia="Times New Roman" w:hAnsi="Times New Roman" w:cs="Times New Roman"/>
          <w:sz w:val="24"/>
          <w:szCs w:val="24"/>
          <w:lang w:eastAsia="fr-FR"/>
        </w:rPr>
      </w:pPr>
    </w:p>
    <w:p w14:paraId="7C496234" w14:textId="77777777" w:rsidR="00FE1CE0" w:rsidRPr="00FE1CE0" w:rsidRDefault="00FE1CE0" w:rsidP="00FE1CE0">
      <w:pPr>
        <w:spacing w:after="0" w:line="240" w:lineRule="auto"/>
        <w:rPr>
          <w:rFonts w:ascii="Times New Roman" w:eastAsia="Times New Roman" w:hAnsi="Times New Roman" w:cs="Times New Roman"/>
          <w:sz w:val="24"/>
          <w:szCs w:val="24"/>
          <w:lang w:eastAsia="fr-FR"/>
        </w:rPr>
      </w:pPr>
    </w:p>
    <w:p w14:paraId="264961CC" w14:textId="77777777" w:rsidR="00FE1CE0" w:rsidRPr="00FE1CE0" w:rsidRDefault="00FE1CE0" w:rsidP="00FE1CE0">
      <w:pPr>
        <w:spacing w:after="0" w:line="240" w:lineRule="auto"/>
        <w:rPr>
          <w:rFonts w:ascii="Times New Roman" w:eastAsia="Times New Roman" w:hAnsi="Times New Roman" w:cs="Times New Roman"/>
          <w:sz w:val="24"/>
          <w:szCs w:val="24"/>
          <w:lang w:eastAsia="fr-FR"/>
        </w:rPr>
      </w:pPr>
    </w:p>
    <w:p w14:paraId="460B518A" w14:textId="77777777" w:rsidR="00CE4366" w:rsidRDefault="00CE4366"/>
    <w:sectPr w:rsidR="00CE4366" w:rsidSect="005E6BF5">
      <w:headerReference w:type="even" r:id="rId7"/>
      <w:headerReference w:type="default" r:id="rId8"/>
      <w:footerReference w:type="default" r:id="rId9"/>
      <w:pgSz w:w="12240" w:h="15840" w:code="1"/>
      <w:pgMar w:top="1134" w:right="1134" w:bottom="1418" w:left="1418"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0BAB" w14:textId="77777777" w:rsidR="008C5BEF" w:rsidRDefault="008C5BEF" w:rsidP="007424D8">
      <w:pPr>
        <w:spacing w:after="0" w:line="240" w:lineRule="auto"/>
      </w:pPr>
      <w:r>
        <w:separator/>
      </w:r>
    </w:p>
  </w:endnote>
  <w:endnote w:type="continuationSeparator" w:id="0">
    <w:p w14:paraId="7AA302A4" w14:textId="77777777" w:rsidR="008C5BEF" w:rsidRDefault="008C5BEF" w:rsidP="0074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E7EA" w14:textId="77777777" w:rsidR="00824FEC" w:rsidRDefault="00207D6C">
    <w:pPr>
      <w:pStyle w:val="Pieddepage"/>
      <w:framePr w:wrap="auto" w:vAnchor="text" w:hAnchor="margin" w:xAlign="right" w:y="1"/>
      <w:rPr>
        <w:rStyle w:val="Numrodepage"/>
      </w:rPr>
    </w:pPr>
  </w:p>
  <w:p w14:paraId="17EFC657" w14:textId="77777777" w:rsidR="00824FEC" w:rsidRDefault="00207D6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8EB3" w14:textId="77777777" w:rsidR="008C5BEF" w:rsidRDefault="008C5BEF" w:rsidP="007424D8">
      <w:pPr>
        <w:spacing w:after="0" w:line="240" w:lineRule="auto"/>
      </w:pPr>
      <w:r>
        <w:separator/>
      </w:r>
    </w:p>
  </w:footnote>
  <w:footnote w:type="continuationSeparator" w:id="0">
    <w:p w14:paraId="0C07823E" w14:textId="77777777" w:rsidR="008C5BEF" w:rsidRDefault="008C5BEF" w:rsidP="0074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A127" w14:textId="77777777" w:rsidR="00824FEC" w:rsidRDefault="000B446B">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5E85167" w14:textId="77777777" w:rsidR="00824FEC" w:rsidRDefault="00207D6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CB42" w14:textId="77777777" w:rsidR="00824FEC" w:rsidRDefault="000B446B">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18E983B6" w14:textId="693755E6" w:rsidR="00824FEC" w:rsidRPr="00C063E9" w:rsidRDefault="000B446B">
    <w:pPr>
      <w:tabs>
        <w:tab w:val="center" w:pos="826"/>
        <w:tab w:val="center" w:pos="6212"/>
      </w:tabs>
      <w:ind w:right="360"/>
      <w:rPr>
        <w:rFonts w:ascii="Times New Roman" w:hAnsi="Times New Roman" w:cs="Times New Roman"/>
        <w:sz w:val="24"/>
        <w:szCs w:val="24"/>
      </w:rPr>
    </w:pPr>
    <w:r w:rsidRPr="00C063E9">
      <w:rPr>
        <w:rFonts w:ascii="Times New Roman" w:hAnsi="Times New Roman" w:cs="Times New Roman"/>
        <w:bCs/>
        <w:sz w:val="24"/>
        <w:szCs w:val="24"/>
      </w:rPr>
      <w:t>N°</w:t>
    </w:r>
    <w:r w:rsidRPr="00C063E9">
      <w:rPr>
        <w:rFonts w:ascii="Times New Roman" w:hAnsi="Times New Roman" w:cs="Times New Roman"/>
        <w:bCs/>
        <w:color w:val="0000FF"/>
        <w:sz w:val="24"/>
        <w:szCs w:val="24"/>
      </w:rPr>
      <w:t xml:space="preserve"> </w:t>
    </w:r>
    <w:r w:rsidRPr="00C063E9">
      <w:rPr>
        <w:rFonts w:ascii="Times New Roman" w:hAnsi="Times New Roman" w:cs="Times New Roman"/>
        <w:sz w:val="24"/>
        <w:szCs w:val="24"/>
      </w:rPr>
      <w:t>20NC0</w:t>
    </w:r>
    <w:r w:rsidR="007424D8" w:rsidRPr="00C063E9">
      <w:rPr>
        <w:rFonts w:ascii="Times New Roman" w:hAnsi="Times New Roman" w:cs="Times New Roman"/>
        <w:sz w:val="24"/>
        <w:szCs w:val="24"/>
      </w:rPr>
      <w:t>0869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91D"/>
    <w:multiLevelType w:val="multilevel"/>
    <w:tmpl w:val="64CC8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33EE6"/>
    <w:multiLevelType w:val="hybridMultilevel"/>
    <w:tmpl w:val="718452B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15:restartNumberingAfterBreak="0">
    <w:nsid w:val="1D707717"/>
    <w:multiLevelType w:val="multilevel"/>
    <w:tmpl w:val="E9AE5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74217"/>
    <w:multiLevelType w:val="multilevel"/>
    <w:tmpl w:val="6164C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2328D4"/>
    <w:multiLevelType w:val="multilevel"/>
    <w:tmpl w:val="1DE68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76E8E"/>
    <w:multiLevelType w:val="multilevel"/>
    <w:tmpl w:val="32EA8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D12D0"/>
    <w:multiLevelType w:val="hybridMultilevel"/>
    <w:tmpl w:val="CA5E3430"/>
    <w:lvl w:ilvl="0" w:tplc="040C000F">
      <w:start w:val="1"/>
      <w:numFmt w:val="decimal"/>
      <w:lvlText w:val="%1."/>
      <w:lvlJc w:val="left"/>
      <w:pPr>
        <w:tabs>
          <w:tab w:val="num" w:pos="1211"/>
        </w:tabs>
        <w:ind w:left="121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7A4F030F"/>
    <w:multiLevelType w:val="multilevel"/>
    <w:tmpl w:val="FB2C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0"/>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CE0"/>
    <w:rsid w:val="0008717B"/>
    <w:rsid w:val="000B446B"/>
    <w:rsid w:val="000E5403"/>
    <w:rsid w:val="00207D6C"/>
    <w:rsid w:val="002408D8"/>
    <w:rsid w:val="00491151"/>
    <w:rsid w:val="005055EB"/>
    <w:rsid w:val="006855B7"/>
    <w:rsid w:val="006E4D14"/>
    <w:rsid w:val="007424D8"/>
    <w:rsid w:val="00847F0C"/>
    <w:rsid w:val="008529BB"/>
    <w:rsid w:val="00886DF4"/>
    <w:rsid w:val="008C5BEF"/>
    <w:rsid w:val="00996AA6"/>
    <w:rsid w:val="009E306C"/>
    <w:rsid w:val="00B94505"/>
    <w:rsid w:val="00C063E9"/>
    <w:rsid w:val="00C456F1"/>
    <w:rsid w:val="00CE4366"/>
    <w:rsid w:val="00D973D7"/>
    <w:rsid w:val="00ED4745"/>
    <w:rsid w:val="00ED53DC"/>
    <w:rsid w:val="00FE1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E108"/>
  <w15:chartTrackingRefBased/>
  <w15:docId w15:val="{4449F346-CC22-4DCF-A1ED-9243F9A1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E1CE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E1CE0"/>
    <w:rPr>
      <w:rFonts w:ascii="Times New Roman" w:eastAsia="Times New Roman" w:hAnsi="Times New Roman" w:cs="Times New Roman"/>
      <w:sz w:val="24"/>
      <w:szCs w:val="24"/>
      <w:lang w:eastAsia="fr-FR"/>
    </w:rPr>
  </w:style>
  <w:style w:type="character" w:styleId="Numrodepage">
    <w:name w:val="page number"/>
    <w:basedOn w:val="Policepardfaut"/>
    <w:rsid w:val="00FE1CE0"/>
  </w:style>
  <w:style w:type="paragraph" w:styleId="Pieddepage">
    <w:name w:val="footer"/>
    <w:basedOn w:val="Normal"/>
    <w:link w:val="PieddepageCar"/>
    <w:rsid w:val="00FE1CE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E1CE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2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4852">
      <w:bodyDiv w:val="1"/>
      <w:marLeft w:val="0"/>
      <w:marRight w:val="0"/>
      <w:marTop w:val="0"/>
      <w:marBottom w:val="0"/>
      <w:divBdr>
        <w:top w:val="none" w:sz="0" w:space="0" w:color="auto"/>
        <w:left w:val="none" w:sz="0" w:space="0" w:color="auto"/>
        <w:bottom w:val="none" w:sz="0" w:space="0" w:color="auto"/>
        <w:right w:val="none" w:sz="0" w:space="0" w:color="auto"/>
      </w:divBdr>
    </w:div>
    <w:div w:id="1379087002">
      <w:bodyDiv w:val="1"/>
      <w:marLeft w:val="0"/>
      <w:marRight w:val="0"/>
      <w:marTop w:val="0"/>
      <w:marBottom w:val="0"/>
      <w:divBdr>
        <w:top w:val="none" w:sz="0" w:space="0" w:color="auto"/>
        <w:left w:val="none" w:sz="0" w:space="0" w:color="auto"/>
        <w:bottom w:val="none" w:sz="0" w:space="0" w:color="auto"/>
        <w:right w:val="none" w:sz="0" w:space="0" w:color="auto"/>
      </w:divBdr>
    </w:div>
    <w:div w:id="2108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1736</Words>
  <Characters>9554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GUIDI Laurie</dc:creator>
  <cp:keywords/>
  <dc:description/>
  <cp:lastModifiedBy>SIFFERT Aline</cp:lastModifiedBy>
  <cp:revision>2</cp:revision>
  <dcterms:created xsi:type="dcterms:W3CDTF">2024-03-21T12:32:00Z</dcterms:created>
  <dcterms:modified xsi:type="dcterms:W3CDTF">2024-03-21T12:32:00Z</dcterms:modified>
</cp:coreProperties>
</file>